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57E557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Cs w:val="24"/>
        </w:rPr>
      </w:pPr>
      <w:bookmarkStart w:id="0" w:name="_GoBack"/>
      <w:bookmarkEnd w:id="0"/>
    </w:p>
    <w:p w14:paraId="1C0627EE" w14:textId="77777777" w:rsidR="00854B4F" w:rsidRDefault="00854B4F">
      <w:pPr>
        <w:autoSpaceDE w:val="0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3368976" w14:textId="77777777" w:rsidR="00854B4F" w:rsidRPr="0091589A" w:rsidRDefault="0091589A" w:rsidP="00B63F6F">
      <w:pPr>
        <w:autoSpaceDE w:val="0"/>
        <w:rPr>
          <w:rFonts w:ascii="Arial" w:hAnsi="Arial" w:cs="Arial"/>
          <w:b/>
          <w:color w:val="000000"/>
          <w:sz w:val="28"/>
          <w:szCs w:val="28"/>
        </w:rPr>
      </w:pPr>
      <w:r w:rsidRPr="0091589A">
        <w:rPr>
          <w:rFonts w:ascii="Arial" w:hAnsi="Arial" w:cs="Arial"/>
          <w:b/>
          <w:bCs/>
          <w:color w:val="000000"/>
          <w:sz w:val="28"/>
          <w:szCs w:val="28"/>
        </w:rPr>
        <w:t xml:space="preserve">Informationstechnische </w:t>
      </w:r>
      <w:r w:rsidR="00854B4F" w:rsidRPr="0091589A">
        <w:rPr>
          <w:rFonts w:ascii="Arial" w:hAnsi="Arial" w:cs="Arial"/>
          <w:b/>
          <w:color w:val="000000"/>
          <w:sz w:val="28"/>
          <w:szCs w:val="28"/>
        </w:rPr>
        <w:t>Geheimschutzanweisung</w:t>
      </w:r>
      <w:r w:rsidR="00B63F6F" w:rsidRPr="0091589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54B4F" w:rsidRPr="0091589A">
        <w:rPr>
          <w:rFonts w:ascii="Arial" w:hAnsi="Arial" w:cs="Arial"/>
          <w:b/>
          <w:color w:val="000000"/>
          <w:sz w:val="28"/>
          <w:szCs w:val="28"/>
        </w:rPr>
        <w:t xml:space="preserve">ITGA Nr.: </w:t>
      </w:r>
      <w:proofErr w:type="spellStart"/>
      <w:r w:rsidR="000379E4" w:rsidRPr="001A3CE1">
        <w:rPr>
          <w:rFonts w:ascii="Arial" w:hAnsi="Arial" w:cs="Arial"/>
          <w:b/>
          <w:i/>
          <w:color w:val="0000FF"/>
          <w:sz w:val="28"/>
          <w:szCs w:val="28"/>
        </w:rPr>
        <w:t>xy</w:t>
      </w:r>
      <w:proofErr w:type="spellEnd"/>
    </w:p>
    <w:p w14:paraId="4E444FF4" w14:textId="77777777" w:rsidR="00854B4F" w:rsidRPr="0091589A" w:rsidRDefault="0091589A" w:rsidP="00B63F6F">
      <w:pPr>
        <w:autoSpaceDE w:val="0"/>
        <w:rPr>
          <w:rFonts w:ascii="Arial" w:hAnsi="Arial" w:cs="Arial"/>
          <w:color w:val="000000"/>
          <w:szCs w:val="24"/>
        </w:rPr>
      </w:pPr>
      <w:r w:rsidRPr="0091589A">
        <w:rPr>
          <w:rFonts w:ascii="Arial" w:hAnsi="Arial" w:cs="Arial"/>
          <w:szCs w:val="24"/>
        </w:rPr>
        <w:t>(</w:t>
      </w:r>
      <w:r w:rsidR="00B63F6F" w:rsidRPr="0091589A">
        <w:rPr>
          <w:rFonts w:ascii="Arial" w:hAnsi="Arial" w:cs="Arial"/>
          <w:szCs w:val="24"/>
        </w:rPr>
        <w:t>Arbeitsanweisung für die Bearbeitung von VS mit IT-Systemen</w:t>
      </w:r>
      <w:r w:rsidRPr="0091589A">
        <w:rPr>
          <w:rFonts w:ascii="Arial" w:hAnsi="Arial" w:cs="Arial"/>
          <w:szCs w:val="24"/>
        </w:rPr>
        <w:t>)</w:t>
      </w:r>
    </w:p>
    <w:p w14:paraId="2DBC268C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Cs w:val="24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127"/>
      </w:tblGrid>
      <w:tr w:rsidR="00B63F6F" w:rsidRPr="000E2DD0" w14:paraId="3DAAA8C4" w14:textId="77777777">
        <w:trPr>
          <w:cantSplit/>
          <w:trHeight w:val="630"/>
        </w:trPr>
        <w:tc>
          <w:tcPr>
            <w:tcW w:w="5670" w:type="dxa"/>
          </w:tcPr>
          <w:p w14:paraId="261F99B5" w14:textId="32AE84B0" w:rsidR="00B63F6F" w:rsidRPr="000E2DD0" w:rsidRDefault="001F20D3" w:rsidP="00C07365">
            <w:pPr>
              <w:tabs>
                <w:tab w:val="left" w:pos="1418"/>
                <w:tab w:val="left" w:pos="3422"/>
                <w:tab w:val="left" w:pos="3941"/>
              </w:tabs>
              <w:spacing w:after="6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BMWK</w:t>
            </w:r>
            <w:r w:rsidR="00B63F6F" w:rsidRPr="000E2DD0">
              <w:rPr>
                <w:rFonts w:ascii="Arial" w:hAnsi="Arial" w:cs="Arial"/>
                <w:sz w:val="16"/>
              </w:rPr>
              <w:t xml:space="preserve">-Firmen-Nr. </w:t>
            </w:r>
            <w:r w:rsidR="00B63F6F" w:rsidRPr="000E2DD0">
              <w:rPr>
                <w:rFonts w:ascii="Arial" w:hAnsi="Arial" w:cs="Arial"/>
                <w:sz w:val="16"/>
              </w:rPr>
              <w:tab/>
            </w:r>
            <w:r w:rsidR="00B63F6F" w:rsidRPr="000E2DD0">
              <w:rPr>
                <w:rFonts w:ascii="Arial" w:hAnsi="Arial" w:cs="Arial"/>
                <w:sz w:val="16"/>
              </w:rPr>
              <w:tab/>
            </w:r>
            <w:r w:rsidR="00AA7290">
              <w:rPr>
                <w:rFonts w:ascii="Arial" w:hAnsi="Arial" w:cs="Arial"/>
                <w:sz w:val="16"/>
              </w:rPr>
              <w:t>VS-Auftragnehmer</w:t>
            </w:r>
            <w:r w:rsidR="00B63F6F" w:rsidRPr="000E2DD0">
              <w:rPr>
                <w:rFonts w:ascii="Arial" w:hAnsi="Arial" w:cs="Arial"/>
                <w:sz w:val="16"/>
              </w:rPr>
              <w:br/>
            </w:r>
            <w:r w:rsidR="000E001A" w:rsidRPr="001A3CE1">
              <w:rPr>
                <w:rFonts w:ascii="Arial" w:hAnsi="Arial" w:cs="Arial"/>
                <w:b/>
                <w:i/>
                <w:color w:val="0000FF"/>
              </w:rPr>
              <w:t>4711</w:t>
            </w:r>
            <w:r w:rsidR="000E2DD0" w:rsidRPr="001A3CE1">
              <w:rPr>
                <w:rFonts w:ascii="Arial" w:hAnsi="Arial" w:cs="Arial"/>
                <w:b/>
                <w:i/>
                <w:color w:val="0000FF"/>
              </w:rPr>
              <w:t>-</w:t>
            </w:r>
            <w:r w:rsidR="000E001A" w:rsidRPr="001A3CE1">
              <w:rPr>
                <w:rFonts w:ascii="Arial" w:hAnsi="Arial" w:cs="Arial"/>
                <w:b/>
                <w:i/>
                <w:color w:val="0000FF"/>
              </w:rPr>
              <w:t>4711</w:t>
            </w:r>
            <w:r w:rsidR="00B63F6F" w:rsidRPr="001A3CE1">
              <w:rPr>
                <w:rFonts w:ascii="Arial" w:hAnsi="Arial" w:cs="Arial"/>
                <w:b/>
                <w:i/>
                <w:color w:val="0000FF"/>
              </w:rPr>
              <w:tab/>
            </w:r>
            <w:r w:rsidR="00B63F6F" w:rsidRPr="001A3AFC">
              <w:rPr>
                <w:rFonts w:ascii="Arial" w:hAnsi="Arial" w:cs="Arial"/>
                <w:b/>
                <w:color w:val="0000FF"/>
              </w:rPr>
              <w:tab/>
            </w:r>
            <w:r w:rsidR="00AA7290">
              <w:rPr>
                <w:rFonts w:ascii="Arial" w:hAnsi="Arial" w:cs="Arial"/>
                <w:b/>
                <w:i/>
                <w:color w:val="0000FF"/>
              </w:rPr>
              <w:t>XYZ GMBH</w:t>
            </w:r>
          </w:p>
        </w:tc>
        <w:tc>
          <w:tcPr>
            <w:tcW w:w="1701" w:type="dxa"/>
          </w:tcPr>
          <w:p w14:paraId="25588E38" w14:textId="77777777" w:rsidR="00B63F6F" w:rsidRPr="000E2DD0" w:rsidRDefault="00B63F6F" w:rsidP="00436DA5">
            <w:pPr>
              <w:tabs>
                <w:tab w:val="left" w:pos="5904"/>
              </w:tabs>
              <w:spacing w:after="60" w:line="300" w:lineRule="exact"/>
              <w:ind w:left="57"/>
              <w:rPr>
                <w:rFonts w:ascii="Arial" w:hAnsi="Arial" w:cs="Arial"/>
              </w:rPr>
            </w:pPr>
            <w:r w:rsidRPr="000E2DD0">
              <w:rPr>
                <w:rFonts w:ascii="Arial" w:hAnsi="Arial" w:cs="Arial"/>
                <w:sz w:val="16"/>
              </w:rPr>
              <w:t>Ausgabedatum</w:t>
            </w:r>
            <w:r w:rsidRPr="000E2DD0">
              <w:rPr>
                <w:rFonts w:ascii="Arial" w:hAnsi="Arial" w:cs="Arial"/>
                <w:sz w:val="16"/>
              </w:rPr>
              <w:br/>
            </w:r>
            <w:r w:rsidR="00436DA5">
              <w:rPr>
                <w:rFonts w:ascii="Arial" w:hAnsi="Arial" w:cs="Arial"/>
                <w:i/>
                <w:color w:val="0000FF"/>
                <w:sz w:val="16"/>
              </w:rPr>
              <w:t>Datum der Ersterstellung</w:t>
            </w:r>
          </w:p>
        </w:tc>
        <w:tc>
          <w:tcPr>
            <w:tcW w:w="2127" w:type="dxa"/>
          </w:tcPr>
          <w:p w14:paraId="5154CF89" w14:textId="77777777" w:rsidR="00B63F6F" w:rsidRPr="009531C0" w:rsidRDefault="00B63F6F" w:rsidP="00436DA5">
            <w:pPr>
              <w:tabs>
                <w:tab w:val="left" w:pos="5904"/>
              </w:tabs>
              <w:spacing w:after="60" w:line="300" w:lineRule="exact"/>
              <w:ind w:left="57"/>
              <w:rPr>
                <w:rFonts w:ascii="Arial" w:hAnsi="Arial" w:cs="Arial"/>
                <w:i/>
                <w:color w:val="0000FF"/>
                <w:sz w:val="16"/>
              </w:rPr>
            </w:pPr>
            <w:r w:rsidRPr="009531C0">
              <w:rPr>
                <w:rFonts w:ascii="Arial" w:hAnsi="Arial" w:cs="Arial"/>
                <w:sz w:val="16"/>
              </w:rPr>
              <w:t>Änderungsstand</w:t>
            </w:r>
            <w:r w:rsidRPr="009531C0">
              <w:rPr>
                <w:rFonts w:ascii="Arial" w:hAnsi="Arial" w:cs="Arial"/>
                <w:i/>
                <w:color w:val="0000FF"/>
                <w:sz w:val="16"/>
              </w:rPr>
              <w:t xml:space="preserve"> </w:t>
            </w:r>
            <w:r w:rsidRPr="00111EFB">
              <w:rPr>
                <w:rFonts w:ascii="Arial" w:hAnsi="Arial" w:cs="Arial"/>
                <w:sz w:val="16"/>
              </w:rPr>
              <w:t>*)</w:t>
            </w:r>
            <w:r w:rsidRPr="009531C0">
              <w:rPr>
                <w:rFonts w:ascii="Arial" w:hAnsi="Arial" w:cs="Arial"/>
                <w:i/>
                <w:color w:val="0000FF"/>
                <w:sz w:val="16"/>
              </w:rPr>
              <w:br/>
            </w:r>
            <w:r w:rsidR="00436DA5">
              <w:rPr>
                <w:rFonts w:ascii="Arial" w:hAnsi="Arial" w:cs="Arial"/>
                <w:i/>
                <w:color w:val="0000FF"/>
                <w:sz w:val="16"/>
              </w:rPr>
              <w:t>Datum der Änderung</w:t>
            </w:r>
          </w:p>
        </w:tc>
      </w:tr>
      <w:tr w:rsidR="00B63F6F" w:rsidRPr="000E2DD0" w14:paraId="6AE94721" w14:textId="77777777">
        <w:trPr>
          <w:cantSplit/>
          <w:trHeight w:val="630"/>
        </w:trPr>
        <w:tc>
          <w:tcPr>
            <w:tcW w:w="5670" w:type="dxa"/>
          </w:tcPr>
          <w:p w14:paraId="5719338E" w14:textId="3A40B219" w:rsidR="0058347C" w:rsidRPr="00C1284F" w:rsidRDefault="00AA7290" w:rsidP="0058347C">
            <w:pPr>
              <w:tabs>
                <w:tab w:val="left" w:pos="1490"/>
                <w:tab w:val="left" w:pos="2340"/>
              </w:tabs>
              <w:spacing w:line="32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Adresse</w:t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>
              <w:rPr>
                <w:rFonts w:ascii="Arial" w:hAnsi="Arial" w:cs="Arial"/>
                <w:b/>
                <w:i/>
                <w:color w:val="0000FF"/>
              </w:rPr>
              <w:t>Musterstraße</w:t>
            </w:r>
            <w:r w:rsidR="00C1284F">
              <w:rPr>
                <w:rFonts w:ascii="Arial" w:hAnsi="Arial" w:cs="Arial"/>
                <w:b/>
                <w:i/>
                <w:color w:val="0000FF"/>
              </w:rPr>
              <w:br/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 w:rsidRPr="00C1284F">
              <w:rPr>
                <w:rFonts w:ascii="Arial" w:hAnsi="Arial" w:cs="Arial"/>
                <w:b/>
                <w:i/>
                <w:color w:val="0000FF"/>
              </w:rPr>
              <w:t>1234</w:t>
            </w:r>
            <w:r w:rsidR="00C1284F">
              <w:rPr>
                <w:rFonts w:ascii="Arial" w:hAnsi="Arial" w:cs="Arial"/>
                <w:sz w:val="16"/>
              </w:rPr>
              <w:t xml:space="preserve"> </w:t>
            </w:r>
            <w:r w:rsidR="00C1284F">
              <w:rPr>
                <w:rFonts w:ascii="Arial" w:hAnsi="Arial" w:cs="Arial"/>
                <w:b/>
                <w:i/>
                <w:color w:val="0000FF"/>
              </w:rPr>
              <w:t>Musterdorf</w:t>
            </w:r>
            <w:r w:rsidR="00C1284F">
              <w:rPr>
                <w:rFonts w:ascii="Arial" w:hAnsi="Arial" w:cs="Arial"/>
                <w:b/>
                <w:i/>
                <w:color w:val="0000FF"/>
              </w:rPr>
              <w:br/>
            </w:r>
            <w:r w:rsidR="00C1284F">
              <w:rPr>
                <w:rFonts w:ascii="Arial" w:hAnsi="Arial" w:cs="Arial"/>
                <w:sz w:val="16"/>
              </w:rPr>
              <w:t>Abteilung</w:t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>
              <w:rPr>
                <w:rFonts w:ascii="Arial" w:hAnsi="Arial" w:cs="Arial"/>
                <w:sz w:val="16"/>
              </w:rPr>
              <w:tab/>
            </w:r>
            <w:r w:rsidR="00C1284F" w:rsidRPr="00C1284F">
              <w:rPr>
                <w:rFonts w:ascii="Arial" w:hAnsi="Arial" w:cs="Arial"/>
                <w:b/>
                <w:i/>
                <w:color w:val="0000FF"/>
              </w:rPr>
              <w:t>Sicherheit 1</w:t>
            </w:r>
          </w:p>
          <w:p w14:paraId="7CDBABF1" w14:textId="08B2EFAF" w:rsidR="00B63F6F" w:rsidRPr="000E2DD0" w:rsidRDefault="00B63F6F" w:rsidP="00C07365">
            <w:pPr>
              <w:tabs>
                <w:tab w:val="left" w:pos="1490"/>
                <w:tab w:val="left" w:pos="2340"/>
              </w:tabs>
              <w:spacing w:line="32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12604932" w14:textId="70A0FE91" w:rsidR="00B63F6F" w:rsidRPr="00436DA5" w:rsidRDefault="00B63F6F" w:rsidP="009E3D4F">
            <w:pPr>
              <w:tabs>
                <w:tab w:val="left" w:pos="5904"/>
              </w:tabs>
              <w:spacing w:after="60" w:line="300" w:lineRule="exact"/>
              <w:ind w:left="57"/>
              <w:rPr>
                <w:rFonts w:ascii="Arial" w:hAnsi="Arial" w:cs="Arial"/>
                <w:i/>
                <w:color w:val="0000FF"/>
                <w:sz w:val="16"/>
              </w:rPr>
            </w:pPr>
            <w:r w:rsidRPr="00436DA5">
              <w:rPr>
                <w:rFonts w:ascii="Arial" w:hAnsi="Arial" w:cs="Arial"/>
                <w:sz w:val="16"/>
              </w:rPr>
              <w:t xml:space="preserve">Genehmigung </w:t>
            </w:r>
            <w:r w:rsidR="001F20D3">
              <w:rPr>
                <w:rFonts w:ascii="Arial" w:hAnsi="Arial" w:cs="Arial"/>
                <w:sz w:val="16"/>
              </w:rPr>
              <w:t>BMWK</w:t>
            </w:r>
            <w:r w:rsidRPr="00436DA5">
              <w:rPr>
                <w:rFonts w:ascii="Arial" w:hAnsi="Arial" w:cs="Arial"/>
                <w:i/>
                <w:color w:val="0000FF"/>
                <w:sz w:val="16"/>
              </w:rPr>
              <w:br/>
            </w:r>
            <w:r w:rsidR="00436DA5" w:rsidRPr="00436DA5">
              <w:rPr>
                <w:rFonts w:ascii="Arial" w:hAnsi="Arial" w:cs="Arial"/>
                <w:i/>
                <w:color w:val="0000FF"/>
                <w:sz w:val="16"/>
              </w:rPr>
              <w:t>Datum Genehmigungs</w:t>
            </w:r>
            <w:r w:rsidR="00436DA5">
              <w:rPr>
                <w:rFonts w:ascii="Arial" w:hAnsi="Arial" w:cs="Arial"/>
                <w:i/>
                <w:color w:val="0000FF"/>
                <w:sz w:val="16"/>
              </w:rPr>
              <w:t>-</w:t>
            </w:r>
            <w:r w:rsidR="00436DA5" w:rsidRPr="00436DA5">
              <w:rPr>
                <w:rFonts w:ascii="Arial" w:hAnsi="Arial" w:cs="Arial"/>
                <w:i/>
                <w:color w:val="0000FF"/>
                <w:sz w:val="16"/>
              </w:rPr>
              <w:t xml:space="preserve">schreiben </w:t>
            </w:r>
            <w:r w:rsidR="001F20D3">
              <w:rPr>
                <w:rFonts w:ascii="Arial" w:hAnsi="Arial" w:cs="Arial"/>
                <w:i/>
                <w:color w:val="0000FF"/>
                <w:sz w:val="16"/>
              </w:rPr>
              <w:t>BMWK</w:t>
            </w:r>
          </w:p>
        </w:tc>
        <w:tc>
          <w:tcPr>
            <w:tcW w:w="2127" w:type="dxa"/>
          </w:tcPr>
          <w:p w14:paraId="12E4B465" w14:textId="77777777" w:rsidR="00B63F6F" w:rsidRPr="000E2DD0" w:rsidRDefault="00B63F6F" w:rsidP="009E3D4F">
            <w:pPr>
              <w:tabs>
                <w:tab w:val="left" w:pos="5904"/>
              </w:tabs>
              <w:spacing w:after="60" w:line="300" w:lineRule="exact"/>
              <w:ind w:left="57"/>
              <w:rPr>
                <w:rFonts w:ascii="Arial" w:hAnsi="Arial" w:cs="Arial"/>
              </w:rPr>
            </w:pPr>
            <w:r w:rsidRPr="000E2DD0">
              <w:rPr>
                <w:rFonts w:ascii="Arial" w:hAnsi="Arial" w:cs="Arial"/>
                <w:sz w:val="16"/>
              </w:rPr>
              <w:t>In Kraft gesetzt</w:t>
            </w:r>
            <w:r w:rsidRPr="000E2DD0">
              <w:rPr>
                <w:rFonts w:ascii="Arial" w:hAnsi="Arial" w:cs="Arial"/>
                <w:sz w:val="16"/>
              </w:rPr>
              <w:br/>
            </w:r>
          </w:p>
        </w:tc>
      </w:tr>
      <w:tr w:rsidR="0094526A" w:rsidRPr="000E2DD0" w14:paraId="029FE9D6" w14:textId="77777777" w:rsidTr="004F129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3"/>
          </w:tcPr>
          <w:p w14:paraId="2B225023" w14:textId="77777777" w:rsidR="0094526A" w:rsidRDefault="0094526A" w:rsidP="00354CD8">
            <w:pPr>
              <w:tabs>
                <w:tab w:val="left" w:pos="1490"/>
                <w:tab w:val="left" w:pos="2340"/>
              </w:tabs>
              <w:spacing w:before="120" w:after="120" w:line="280" w:lineRule="exact"/>
              <w:ind w:left="1880" w:hanging="1880"/>
              <w:rPr>
                <w:rFonts w:ascii="Arial" w:hAnsi="Arial" w:cs="Arial"/>
                <w:b/>
                <w:szCs w:val="22"/>
              </w:rPr>
            </w:pPr>
            <w:r w:rsidRPr="000E2DD0">
              <w:rPr>
                <w:rFonts w:ascii="Arial" w:hAnsi="Arial" w:cs="Arial"/>
                <w:sz w:val="16"/>
              </w:rPr>
              <w:t>Titel VS-Auftrag:</w:t>
            </w:r>
            <w:r w:rsidRPr="000E2D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1A3CE1">
              <w:rPr>
                <w:rFonts w:ascii="Arial" w:hAnsi="Arial" w:cs="Arial"/>
                <w:b/>
                <w:i/>
                <w:color w:val="0000FF"/>
                <w:szCs w:val="22"/>
              </w:rPr>
              <w:t>Musterjet</w:t>
            </w:r>
            <w:r>
              <w:rPr>
                <w:rFonts w:ascii="Arial" w:hAnsi="Arial" w:cs="Arial"/>
                <w:b/>
                <w:szCs w:val="22"/>
              </w:rPr>
              <w:tab/>
            </w:r>
          </w:p>
          <w:p w14:paraId="5E690BDB" w14:textId="77777777" w:rsidR="0094526A" w:rsidRPr="001A3CE1" w:rsidRDefault="0094526A" w:rsidP="00354CD8">
            <w:pPr>
              <w:tabs>
                <w:tab w:val="left" w:pos="1490"/>
                <w:tab w:val="left" w:pos="2340"/>
              </w:tabs>
              <w:spacing w:before="120" w:after="120" w:line="280" w:lineRule="exact"/>
              <w:ind w:left="1880" w:hanging="18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VS-</w:t>
            </w:r>
            <w:r w:rsidRPr="00F3134E">
              <w:rPr>
                <w:rFonts w:ascii="Arial" w:hAnsi="Arial" w:cs="Arial"/>
                <w:color w:val="000000"/>
                <w:sz w:val="16"/>
                <w:szCs w:val="16"/>
              </w:rPr>
              <w:t>Auftragsnummer: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proofErr w:type="spellStart"/>
            <w:r w:rsidRPr="001A3CE1">
              <w:rPr>
                <w:rFonts w:ascii="Arial" w:hAnsi="Arial" w:cs="Arial"/>
                <w:b/>
                <w:i/>
                <w:color w:val="0000FF"/>
                <w:szCs w:val="24"/>
              </w:rPr>
              <w:t>xyz</w:t>
            </w:r>
            <w:proofErr w:type="spellEnd"/>
            <w:r>
              <w:rPr>
                <w:rFonts w:ascii="Arial" w:hAnsi="Arial" w:cs="Arial"/>
                <w:b/>
                <w:i/>
                <w:color w:val="0000FF"/>
                <w:szCs w:val="24"/>
              </w:rPr>
              <w:t>/111/999-2013</w:t>
            </w:r>
          </w:p>
          <w:p w14:paraId="0AFC0D89" w14:textId="24D10EA3" w:rsidR="0094526A" w:rsidRPr="000E2DD0" w:rsidRDefault="0094526A" w:rsidP="0094526A">
            <w:pPr>
              <w:tabs>
                <w:tab w:val="left" w:pos="5904"/>
              </w:tabs>
              <w:ind w:left="1884" w:hanging="1884"/>
              <w:rPr>
                <w:rFonts w:ascii="Arial" w:hAnsi="Arial" w:cs="Arial"/>
              </w:rPr>
            </w:pPr>
            <w:r w:rsidRPr="000E2DD0">
              <w:rPr>
                <w:rFonts w:ascii="Arial" w:hAnsi="Arial" w:cs="Arial"/>
                <w:sz w:val="16"/>
              </w:rPr>
              <w:t>VS-Einstufung:</w:t>
            </w:r>
            <w:r>
              <w:rPr>
                <w:rFonts w:ascii="Arial" w:hAnsi="Arial" w:cs="Arial"/>
                <w:sz w:val="16"/>
              </w:rPr>
              <w:tab/>
            </w:r>
            <w:r w:rsidRPr="00354CD8">
              <w:rPr>
                <w:rFonts w:ascii="Arial" w:hAnsi="Arial" w:cs="Arial"/>
                <w:b/>
                <w:i/>
                <w:color w:val="0000FF"/>
                <w:szCs w:val="24"/>
              </w:rPr>
              <w:t>Geheimhaltungsgrad Auftrag</w:t>
            </w:r>
            <w:r>
              <w:rPr>
                <w:rFonts w:ascii="Arial" w:hAnsi="Arial" w:cs="Arial"/>
                <w:b/>
                <w:i/>
                <w:color w:val="0000FF"/>
                <w:szCs w:val="24"/>
              </w:rPr>
              <w:t xml:space="preserve"> </w:t>
            </w:r>
          </w:p>
        </w:tc>
      </w:tr>
      <w:tr w:rsidR="00B63F6F" w:rsidRPr="000E2DD0" w14:paraId="539BC3A6" w14:textId="77777777">
        <w:tblPrEx>
          <w:tblCellMar>
            <w:left w:w="70" w:type="dxa"/>
            <w:right w:w="70" w:type="dxa"/>
          </w:tblCellMar>
        </w:tblPrEx>
        <w:trPr>
          <w:cantSplit/>
          <w:trHeight w:val="120"/>
        </w:trPr>
        <w:tc>
          <w:tcPr>
            <w:tcW w:w="5670" w:type="dxa"/>
            <w:shd w:val="pct5" w:color="auto" w:fill="FFFFFF"/>
          </w:tcPr>
          <w:p w14:paraId="4BDA5889" w14:textId="77777777" w:rsidR="00B63F6F" w:rsidRPr="000E2DD0" w:rsidRDefault="00B63F6F" w:rsidP="009E3D4F">
            <w:pPr>
              <w:pStyle w:val="berschrift5"/>
              <w:tabs>
                <w:tab w:val="clear" w:pos="2057"/>
                <w:tab w:val="left" w:pos="1490"/>
                <w:tab w:val="left" w:pos="2340"/>
              </w:tabs>
              <w:rPr>
                <w:rFonts w:cs="Arial"/>
                <w:b w:val="0"/>
                <w:i w:val="0"/>
              </w:rPr>
            </w:pPr>
            <w:r w:rsidRPr="000E2DD0">
              <w:rPr>
                <w:rFonts w:cs="Arial"/>
                <w:sz w:val="16"/>
              </w:rPr>
              <w:t xml:space="preserve">IT-Systeme / IT-Betriebsräume </w:t>
            </w:r>
          </w:p>
        </w:tc>
        <w:tc>
          <w:tcPr>
            <w:tcW w:w="3828" w:type="dxa"/>
            <w:gridSpan w:val="2"/>
            <w:shd w:val="pct5" w:color="auto" w:fill="FFFFFF"/>
          </w:tcPr>
          <w:p w14:paraId="1283568B" w14:textId="77777777" w:rsidR="00B63F6F" w:rsidRPr="000E2DD0" w:rsidRDefault="00B63F6F" w:rsidP="009E3D4F">
            <w:pPr>
              <w:pStyle w:val="berschrift5"/>
              <w:rPr>
                <w:rFonts w:cs="Arial"/>
                <w:sz w:val="16"/>
              </w:rPr>
            </w:pPr>
            <w:r w:rsidRPr="000E2DD0">
              <w:rPr>
                <w:rFonts w:cs="Arial"/>
                <w:sz w:val="16"/>
              </w:rPr>
              <w:t>Bemerkungen</w:t>
            </w:r>
          </w:p>
        </w:tc>
      </w:tr>
      <w:tr w:rsidR="00B63F6F" w:rsidRPr="000E2DD0" w14:paraId="7A854365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0" w:type="dxa"/>
          </w:tcPr>
          <w:p w14:paraId="19AD9724" w14:textId="77777777" w:rsidR="00B63F6F" w:rsidRPr="001A3CE1" w:rsidRDefault="00B63F6F" w:rsidP="00B63F6F">
            <w:pPr>
              <w:tabs>
                <w:tab w:val="left" w:pos="1631"/>
                <w:tab w:val="left" w:pos="2340"/>
              </w:tabs>
              <w:spacing w:before="60" w:line="300" w:lineRule="exact"/>
              <w:rPr>
                <w:rFonts w:ascii="Arial" w:hAnsi="Arial" w:cs="Arial"/>
                <w:i/>
                <w:color w:val="0000FF"/>
                <w:sz w:val="18"/>
                <w:lang w:val="en-GB"/>
              </w:rPr>
            </w:pPr>
            <w:r w:rsidRPr="000D7663">
              <w:rPr>
                <w:rFonts w:ascii="Arial" w:hAnsi="Arial" w:cs="Arial"/>
                <w:sz w:val="18"/>
                <w:lang w:val="en-GB"/>
              </w:rPr>
              <w:t>IT-</w:t>
            </w:r>
            <w:proofErr w:type="spellStart"/>
            <w:r w:rsidRPr="000D7663">
              <w:rPr>
                <w:rFonts w:ascii="Arial" w:hAnsi="Arial" w:cs="Arial"/>
                <w:sz w:val="18"/>
                <w:lang w:val="en-GB"/>
              </w:rPr>
              <w:t>Systeme</w:t>
            </w:r>
            <w:proofErr w:type="spellEnd"/>
            <w:r w:rsidRPr="000D7663">
              <w:rPr>
                <w:rFonts w:ascii="Arial" w:hAnsi="Arial" w:cs="Arial"/>
                <w:sz w:val="18"/>
                <w:lang w:val="en-GB"/>
              </w:rPr>
              <w:t>:</w:t>
            </w:r>
            <w:r w:rsidRPr="000D7663">
              <w:rPr>
                <w:rFonts w:ascii="Arial" w:hAnsi="Arial" w:cs="Arial"/>
                <w:b/>
                <w:sz w:val="18"/>
                <w:lang w:val="en-GB"/>
              </w:rPr>
              <w:tab/>
            </w:r>
            <w:r w:rsidR="000D7663" w:rsidRPr="001A3CE1">
              <w:rPr>
                <w:rFonts w:ascii="Arial" w:hAnsi="Arial" w:cs="Arial"/>
                <w:b/>
                <w:i/>
                <w:color w:val="0000FF"/>
                <w:sz w:val="18"/>
                <w:lang w:val="en-GB"/>
              </w:rPr>
              <w:t xml:space="preserve">6 </w:t>
            </w:r>
            <w:r w:rsidRPr="001A3CE1">
              <w:rPr>
                <w:rFonts w:ascii="Arial" w:hAnsi="Arial" w:cs="Arial"/>
                <w:b/>
                <w:i/>
                <w:color w:val="0000FF"/>
                <w:sz w:val="18"/>
                <w:lang w:val="en-GB"/>
              </w:rPr>
              <w:t>VS PC</w:t>
            </w:r>
            <w:r w:rsidR="000D7663" w:rsidRPr="001A3CE1">
              <w:rPr>
                <w:rFonts w:ascii="Arial" w:hAnsi="Arial" w:cs="Arial"/>
                <w:b/>
                <w:i/>
                <w:color w:val="0000FF"/>
                <w:sz w:val="18"/>
                <w:lang w:val="en-GB"/>
              </w:rPr>
              <w:t>, 10 VS Laptops</w:t>
            </w:r>
            <w:r w:rsidR="00345576" w:rsidRPr="001A3CE1">
              <w:rPr>
                <w:rFonts w:ascii="Arial" w:hAnsi="Arial" w:cs="Arial"/>
                <w:b/>
                <w:i/>
                <w:color w:val="0000FF"/>
                <w:sz w:val="18"/>
                <w:lang w:val="en-GB"/>
              </w:rPr>
              <w:t xml:space="preserve"> </w:t>
            </w:r>
          </w:p>
          <w:p w14:paraId="338BFFC5" w14:textId="3495C588" w:rsidR="00004387" w:rsidRDefault="00B63F6F" w:rsidP="00B63F6F">
            <w:pPr>
              <w:tabs>
                <w:tab w:val="left" w:pos="1631"/>
                <w:tab w:val="left" w:pos="2340"/>
              </w:tabs>
              <w:spacing w:before="120" w:line="300" w:lineRule="exact"/>
              <w:rPr>
                <w:rFonts w:ascii="Arial" w:hAnsi="Arial" w:cs="Arial"/>
                <w:b/>
                <w:bCs/>
                <w:i/>
                <w:color w:val="0000FF"/>
                <w:sz w:val="18"/>
              </w:rPr>
            </w:pPr>
            <w:r w:rsidRPr="00F3134E">
              <w:rPr>
                <w:rFonts w:ascii="Arial" w:hAnsi="Arial" w:cs="Arial"/>
                <w:color w:val="008000"/>
                <w:sz w:val="18"/>
              </w:rPr>
              <w:t xml:space="preserve">VS-Kopplung </w:t>
            </w:r>
            <w:r w:rsidRPr="00D14982">
              <w:rPr>
                <w:rFonts w:ascii="Arial" w:hAnsi="Arial" w:cs="Arial"/>
                <w:sz w:val="18"/>
              </w:rPr>
              <w:t>*</w:t>
            </w:r>
            <w:r w:rsidR="00D14982">
              <w:rPr>
                <w:rFonts w:ascii="Arial" w:hAnsi="Arial" w:cs="Arial"/>
                <w:sz w:val="18"/>
              </w:rPr>
              <w:t>*</w:t>
            </w:r>
            <w:r w:rsidR="00D14982" w:rsidRPr="00D14982">
              <w:rPr>
                <w:rFonts w:ascii="Arial" w:hAnsi="Arial" w:cs="Arial"/>
                <w:color w:val="008000"/>
                <w:sz w:val="18"/>
              </w:rPr>
              <w:t>:</w:t>
            </w:r>
            <w:r w:rsidRPr="00D14982">
              <w:rPr>
                <w:rFonts w:ascii="Arial" w:hAnsi="Arial" w:cs="Arial"/>
                <w:color w:val="008000"/>
                <w:sz w:val="18"/>
              </w:rPr>
              <w:t xml:space="preserve"> </w:t>
            </w:r>
            <w:r w:rsidRPr="000E2DD0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75818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8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1C6B">
              <w:rPr>
                <w:rFonts w:ascii="Arial" w:hAnsi="Arial" w:cs="Arial"/>
                <w:b/>
                <w:sz w:val="18"/>
              </w:rPr>
              <w:t xml:space="preserve"> </w:t>
            </w:r>
            <w:r w:rsidRPr="00294B2C">
              <w:rPr>
                <w:rFonts w:ascii="Arial" w:hAnsi="Arial" w:cs="Arial"/>
                <w:b/>
                <w:sz w:val="18"/>
              </w:rPr>
              <w:t>keine</w:t>
            </w:r>
            <w:r w:rsidR="00294B2C">
              <w:rPr>
                <w:rFonts w:ascii="Arial" w:hAnsi="Arial" w:cs="Arial"/>
                <w:b/>
                <w:sz w:val="18"/>
              </w:rPr>
              <w:tab/>
            </w:r>
            <w:r w:rsidR="005F5A50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586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A5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1C6B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 </w:t>
            </w:r>
            <w:proofErr w:type="gramStart"/>
            <w:r w:rsidR="001A3CE1" w:rsidRPr="00294B2C">
              <w:rPr>
                <w:rFonts w:ascii="Arial" w:hAnsi="Arial" w:cs="Arial"/>
                <w:b/>
                <w:sz w:val="18"/>
              </w:rPr>
              <w:t>mit  ITGA</w:t>
            </w:r>
            <w:proofErr w:type="gramEnd"/>
            <w:r w:rsidR="001A3CE1" w:rsidRPr="00294B2C">
              <w:rPr>
                <w:rFonts w:ascii="Arial" w:hAnsi="Arial" w:cs="Arial"/>
                <w:b/>
                <w:sz w:val="18"/>
              </w:rPr>
              <w:t xml:space="preserve"> </w:t>
            </w:r>
            <w:r w:rsidR="00304F5F" w:rsidRPr="00294B2C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XYZ</w:t>
            </w:r>
            <w:r w:rsidRPr="001A3CE1">
              <w:rPr>
                <w:rFonts w:ascii="Arial" w:hAnsi="Arial" w:cs="Arial"/>
                <w:i/>
                <w:sz w:val="18"/>
              </w:rPr>
              <w:br/>
            </w:r>
            <w:r w:rsidRPr="00F3134E">
              <w:rPr>
                <w:rFonts w:ascii="Arial" w:hAnsi="Arial" w:cs="Arial"/>
                <w:color w:val="008000"/>
                <w:sz w:val="18"/>
              </w:rPr>
              <w:t>VS-Vernetzung</w:t>
            </w:r>
            <w:r w:rsidR="00F3134E" w:rsidRPr="00F3134E">
              <w:rPr>
                <w:rFonts w:ascii="Arial" w:hAnsi="Arial" w:cs="Arial"/>
                <w:color w:val="008000"/>
                <w:sz w:val="18"/>
              </w:rPr>
              <w:t xml:space="preserve"> </w:t>
            </w:r>
            <w:r w:rsidR="00F3134E" w:rsidRPr="00D14982">
              <w:rPr>
                <w:rFonts w:ascii="Arial" w:hAnsi="Arial" w:cs="Arial"/>
                <w:sz w:val="18"/>
              </w:rPr>
              <w:t>***</w:t>
            </w:r>
            <w:r w:rsidRPr="00F3134E">
              <w:rPr>
                <w:rFonts w:ascii="Arial" w:hAnsi="Arial" w:cs="Arial"/>
                <w:color w:val="008000"/>
                <w:sz w:val="18"/>
              </w:rPr>
              <w:t>:</w:t>
            </w:r>
            <w:r w:rsidRPr="000E2DD0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18"/>
                </w:rPr>
                <w:id w:val="-21046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6B" w:rsidRPr="005F5A5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1C6B">
              <w:rPr>
                <w:rFonts w:ascii="Arial" w:hAnsi="Arial" w:cs="Arial"/>
                <w:sz w:val="18"/>
              </w:rPr>
              <w:t xml:space="preserve"> </w:t>
            </w:r>
            <w:r w:rsidR="001A3CE1" w:rsidRPr="00294B2C">
              <w:rPr>
                <w:rFonts w:ascii="Arial" w:hAnsi="Arial" w:cs="Arial"/>
                <w:b/>
                <w:sz w:val="18"/>
              </w:rPr>
              <w:t>keine</w:t>
            </w:r>
            <w:r w:rsidR="005F5A50">
              <w:rPr>
                <w:rFonts w:ascii="Arial" w:hAnsi="Arial" w:cs="Arial"/>
                <w:b/>
                <w:bCs/>
                <w:i/>
                <w:color w:val="0000FF"/>
                <w:sz w:val="18"/>
              </w:rPr>
              <w:tab/>
            </w:r>
            <w:r w:rsidR="005F5A50">
              <w:rPr>
                <w:rFonts w:ascii="Arial" w:hAnsi="Arial" w:cs="Arial"/>
                <w:b/>
                <w:bCs/>
                <w:i/>
                <w:color w:val="0000FF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4311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A5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1C6B">
              <w:rPr>
                <w:rFonts w:ascii="Arial" w:hAnsi="Arial" w:cs="Arial"/>
                <w:b/>
                <w:bCs/>
                <w:color w:val="0000FF"/>
                <w:sz w:val="18"/>
              </w:rPr>
              <w:t xml:space="preserve"> </w:t>
            </w:r>
            <w:r w:rsidR="00304F5F" w:rsidRPr="00294B2C">
              <w:rPr>
                <w:rFonts w:ascii="Arial" w:hAnsi="Arial" w:cs="Arial"/>
                <w:b/>
                <w:sz w:val="18"/>
              </w:rPr>
              <w:t xml:space="preserve">lokales </w:t>
            </w:r>
            <w:r w:rsidR="00F441F9" w:rsidRPr="00294B2C">
              <w:rPr>
                <w:rFonts w:ascii="Arial" w:hAnsi="Arial" w:cs="Arial"/>
                <w:b/>
                <w:sz w:val="18"/>
              </w:rPr>
              <w:t>VS-</w:t>
            </w:r>
            <w:r w:rsidR="00304F5F" w:rsidRPr="00294B2C">
              <w:rPr>
                <w:rFonts w:ascii="Arial" w:hAnsi="Arial" w:cs="Arial"/>
                <w:b/>
                <w:sz w:val="18"/>
              </w:rPr>
              <w:t>Netz</w:t>
            </w:r>
          </w:p>
          <w:p w14:paraId="1CDFEB2E" w14:textId="77777777" w:rsidR="00B63F6F" w:rsidRPr="001A3CE1" w:rsidRDefault="000D7663" w:rsidP="00B63F6F">
            <w:pPr>
              <w:tabs>
                <w:tab w:val="left" w:pos="1631"/>
                <w:tab w:val="left" w:pos="2340"/>
              </w:tabs>
              <w:spacing w:before="120" w:line="300" w:lineRule="exact"/>
              <w:rPr>
                <w:rFonts w:ascii="Arial" w:hAnsi="Arial" w:cs="Arial"/>
                <w:sz w:val="18"/>
              </w:rPr>
            </w:pPr>
            <w:r w:rsidRPr="001A3CE1">
              <w:rPr>
                <w:rFonts w:ascii="Arial" w:hAnsi="Arial" w:cs="Arial"/>
                <w:sz w:val="18"/>
              </w:rPr>
              <w:br/>
            </w:r>
          </w:p>
          <w:p w14:paraId="55B46BA5" w14:textId="5A453EE5" w:rsidR="00354CD8" w:rsidRPr="00294B2C" w:rsidRDefault="00354CD8" w:rsidP="00294B2C">
            <w:pPr>
              <w:tabs>
                <w:tab w:val="left" w:pos="1596"/>
                <w:tab w:val="left" w:pos="23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Maßnahmen zum Abstrahlschutz werden vom </w:t>
            </w:r>
            <w:r w:rsidRPr="00294B2C">
              <w:rPr>
                <w:rFonts w:ascii="Arial" w:hAnsi="Arial" w:cs="Arial"/>
                <w:b/>
                <w:sz w:val="18"/>
              </w:rPr>
              <w:t>VS</w:t>
            </w:r>
            <w:r>
              <w:rPr>
                <w:rFonts w:ascii="Arial" w:hAnsi="Arial" w:cs="Arial"/>
                <w:sz w:val="18"/>
              </w:rPr>
              <w:t>-Auftraggeber</w:t>
            </w:r>
            <w:r w:rsidR="00294B2C">
              <w:rPr>
                <w:rFonts w:ascii="Arial" w:hAnsi="Arial" w:cs="Arial"/>
                <w:sz w:val="18"/>
              </w:rPr>
              <w:t xml:space="preserve"> gefordert:</w:t>
            </w:r>
            <w:r w:rsidR="00294B2C">
              <w:rPr>
                <w:rFonts w:ascii="Arial" w:hAnsi="Arial" w:cs="Arial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1685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2C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94B2C">
              <w:rPr>
                <w:rFonts w:ascii="Arial" w:hAnsi="Arial" w:cs="Arial"/>
                <w:b/>
                <w:sz w:val="18"/>
              </w:rPr>
              <w:t xml:space="preserve"> ja</w:t>
            </w:r>
            <w:r w:rsidR="00294B2C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9658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2C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94B2C">
              <w:rPr>
                <w:rFonts w:ascii="Arial" w:hAnsi="Arial" w:cs="Arial"/>
                <w:b/>
                <w:sz w:val="18"/>
              </w:rPr>
              <w:t xml:space="preserve"> nein</w:t>
            </w:r>
          </w:p>
          <w:p w14:paraId="242E2070" w14:textId="77777777" w:rsidR="00294B2C" w:rsidRDefault="00294B2C" w:rsidP="00294B2C">
            <w:pPr>
              <w:tabs>
                <w:tab w:val="left" w:pos="37"/>
                <w:tab w:val="left" w:pos="2340"/>
              </w:tabs>
              <w:rPr>
                <w:rFonts w:eastAsia="MS Gothic"/>
              </w:rPr>
            </w:pPr>
          </w:p>
          <w:p w14:paraId="10E69BEA" w14:textId="14AF4D1D" w:rsidR="00354CD8" w:rsidRDefault="00354CD8" w:rsidP="00294B2C">
            <w:pPr>
              <w:tabs>
                <w:tab w:val="left" w:pos="37"/>
                <w:tab w:val="left" w:pos="2340"/>
              </w:tabs>
              <w:rPr>
                <w:rFonts w:ascii="Arial" w:hAnsi="Arial" w:cs="Arial"/>
                <w:b/>
                <w:sz w:val="18"/>
              </w:rPr>
            </w:pPr>
            <w:r w:rsidRPr="00354CD8">
              <w:rPr>
                <w:rFonts w:ascii="Arial" w:hAnsi="Arial" w:cs="Arial"/>
                <w:sz w:val="18"/>
              </w:rPr>
              <w:t>Umsetzung der Maßnahmen:</w:t>
            </w:r>
          </w:p>
          <w:p w14:paraId="779A0CBB" w14:textId="6542777F" w:rsidR="00520D76" w:rsidRPr="00520D76" w:rsidRDefault="005F5A50" w:rsidP="00294B2C">
            <w:pPr>
              <w:tabs>
                <w:tab w:val="left" w:pos="1596"/>
                <w:tab w:val="left" w:pos="23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59211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2C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20D76">
              <w:rPr>
                <w:rFonts w:ascii="Arial" w:hAnsi="Arial" w:cs="Arial"/>
                <w:b/>
                <w:i/>
                <w:color w:val="0000FF"/>
                <w:sz w:val="18"/>
              </w:rPr>
              <w:t xml:space="preserve"> </w:t>
            </w:r>
            <w:r w:rsidR="00520D76" w:rsidRPr="00520D76">
              <w:rPr>
                <w:rFonts w:ascii="Arial" w:hAnsi="Arial" w:cs="Arial"/>
                <w:b/>
                <w:sz w:val="18"/>
              </w:rPr>
              <w:t>nach nat. Zonenmodell</w:t>
            </w:r>
            <w:r w:rsidR="00294B2C">
              <w:rPr>
                <w:rFonts w:ascii="Arial" w:hAnsi="Arial" w:cs="Arial"/>
                <w:b/>
                <w:sz w:val="18"/>
              </w:rPr>
              <w:br/>
            </w:r>
            <w:r w:rsidR="00294B2C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4514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2C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94B2C">
              <w:rPr>
                <w:rFonts w:ascii="Arial" w:hAnsi="Arial" w:cs="Arial"/>
                <w:b/>
                <w:sz w:val="18"/>
              </w:rPr>
              <w:t xml:space="preserve"> E</w:t>
            </w:r>
            <w:r w:rsidR="006C092A">
              <w:rPr>
                <w:rFonts w:ascii="Arial" w:hAnsi="Arial" w:cs="Arial"/>
                <w:b/>
                <w:sz w:val="18"/>
              </w:rPr>
              <w:t>i</w:t>
            </w:r>
            <w:r w:rsidR="00294B2C">
              <w:rPr>
                <w:rFonts w:ascii="Arial" w:hAnsi="Arial" w:cs="Arial"/>
                <w:b/>
                <w:sz w:val="18"/>
              </w:rPr>
              <w:t>nsatz von Hardware nach SDIP27 Level A</w:t>
            </w:r>
            <w:r w:rsidR="00294B2C">
              <w:rPr>
                <w:rFonts w:ascii="Arial" w:hAnsi="Arial" w:cs="Arial"/>
                <w:b/>
                <w:sz w:val="18"/>
              </w:rPr>
              <w:br/>
            </w:r>
            <w:r w:rsidR="00294B2C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8882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3F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294B2C">
              <w:rPr>
                <w:rFonts w:ascii="Arial" w:hAnsi="Arial" w:cs="Arial"/>
                <w:b/>
                <w:sz w:val="18"/>
              </w:rPr>
              <w:t xml:space="preserve"> HF-Kabine</w:t>
            </w:r>
          </w:p>
          <w:p w14:paraId="68D29DD9" w14:textId="7D37B8EC" w:rsidR="00520D76" w:rsidRDefault="005F5A50" w:rsidP="00294B2C">
            <w:pPr>
              <w:tabs>
                <w:tab w:val="left" w:pos="1596"/>
                <w:tab w:val="left" w:pos="23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</w:rPr>
              <w:tab/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7072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A3F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520D76" w:rsidRPr="00520D76">
              <w:rPr>
                <w:rFonts w:ascii="Arial" w:hAnsi="Arial" w:cs="Arial"/>
                <w:b/>
                <w:sz w:val="18"/>
              </w:rPr>
              <w:t xml:space="preserve"> </w:t>
            </w:r>
            <w:r w:rsidR="00294B2C">
              <w:rPr>
                <w:rFonts w:ascii="Arial" w:hAnsi="Arial" w:cs="Arial"/>
                <w:b/>
                <w:sz w:val="18"/>
              </w:rPr>
              <w:t xml:space="preserve">andere Maßnahmen z.B. </w:t>
            </w:r>
            <w:proofErr w:type="spellStart"/>
            <w:r w:rsidR="00520D76" w:rsidRPr="00520D76">
              <w:rPr>
                <w:rFonts w:ascii="Arial" w:hAnsi="Arial" w:cs="Arial"/>
                <w:b/>
                <w:sz w:val="18"/>
              </w:rPr>
              <w:t>DfmA</w:t>
            </w:r>
            <w:proofErr w:type="spellEnd"/>
            <w:r w:rsidR="001A3CE1">
              <w:rPr>
                <w:rFonts w:ascii="Arial" w:hAnsi="Arial" w:cs="Arial"/>
                <w:b/>
                <w:i/>
                <w:color w:val="0000FF"/>
                <w:sz w:val="18"/>
              </w:rPr>
              <w:tab/>
            </w:r>
            <w:r w:rsidR="00F3134E">
              <w:rPr>
                <w:rFonts w:ascii="Arial" w:hAnsi="Arial" w:cs="Arial"/>
                <w:b/>
                <w:sz w:val="18"/>
              </w:rPr>
              <w:br/>
            </w:r>
          </w:p>
          <w:p w14:paraId="148F1486" w14:textId="1F39BE33" w:rsidR="00B63F6F" w:rsidRPr="00520D76" w:rsidRDefault="00B63F6F" w:rsidP="00520D76">
            <w:pPr>
              <w:tabs>
                <w:tab w:val="left" w:pos="1631"/>
                <w:tab w:val="left" w:pos="234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DD0">
              <w:rPr>
                <w:rFonts w:ascii="Arial" w:hAnsi="Arial" w:cs="Arial"/>
                <w:sz w:val="18"/>
              </w:rPr>
              <w:t>Standorte:</w:t>
            </w:r>
            <w:r w:rsidR="005F5A50">
              <w:rPr>
                <w:rFonts w:ascii="Arial" w:hAnsi="Arial" w:cs="Arial"/>
                <w:snapToGrid w:val="0"/>
                <w:sz w:val="18"/>
              </w:rPr>
              <w:tab/>
            </w:r>
            <w:r w:rsidR="00FC48F0" w:rsidRPr="001A3AFC">
              <w:rPr>
                <w:rFonts w:ascii="Arial" w:hAnsi="Arial" w:cs="Arial"/>
                <w:snapToGrid w:val="0"/>
                <w:sz w:val="18"/>
              </w:rPr>
              <w:t xml:space="preserve">Kontrollzone </w:t>
            </w:r>
            <w:r w:rsidR="005F5A50">
              <w:rPr>
                <w:rFonts w:ascii="Arial" w:hAnsi="Arial" w:cs="Arial"/>
                <w:snapToGrid w:val="0"/>
                <w:sz w:val="18"/>
              </w:rPr>
              <w:tab/>
            </w:r>
            <w:proofErr w:type="spellStart"/>
            <w:r w:rsidR="00FC48F0" w:rsidRPr="001A3CE1">
              <w:rPr>
                <w:rFonts w:ascii="Arial" w:hAnsi="Arial" w:cs="Arial"/>
                <w:b/>
                <w:i/>
                <w:snapToGrid w:val="0"/>
                <w:color w:val="0000FF"/>
                <w:sz w:val="18"/>
              </w:rPr>
              <w:t>xy</w:t>
            </w:r>
            <w:proofErr w:type="spellEnd"/>
            <w:r w:rsidR="00FC48F0" w:rsidRPr="001A3AFC">
              <w:rPr>
                <w:rFonts w:ascii="Arial" w:hAnsi="Arial" w:cs="Arial"/>
                <w:snapToGrid w:val="0"/>
                <w:sz w:val="18"/>
              </w:rPr>
              <w:t xml:space="preserve">, </w:t>
            </w:r>
            <w:r w:rsidR="00520D76">
              <w:rPr>
                <w:rFonts w:ascii="Arial" w:hAnsi="Arial" w:cs="Arial"/>
                <w:snapToGrid w:val="0"/>
                <w:sz w:val="18"/>
              </w:rPr>
              <w:br/>
            </w:r>
            <w:r w:rsidR="005F5A50">
              <w:rPr>
                <w:rFonts w:ascii="Arial" w:hAnsi="Arial" w:cs="Arial"/>
                <w:snapToGrid w:val="0"/>
                <w:sz w:val="18"/>
              </w:rPr>
              <w:tab/>
            </w:r>
            <w:r w:rsidR="00FC48F0" w:rsidRPr="001A3AFC">
              <w:rPr>
                <w:rFonts w:ascii="Arial" w:hAnsi="Arial" w:cs="Arial"/>
                <w:snapToGrid w:val="0"/>
                <w:sz w:val="18"/>
              </w:rPr>
              <w:t xml:space="preserve">Sperrzone </w:t>
            </w:r>
            <w:r w:rsidR="005F5A50">
              <w:rPr>
                <w:rFonts w:ascii="Arial" w:hAnsi="Arial" w:cs="Arial"/>
                <w:snapToGrid w:val="0"/>
                <w:sz w:val="18"/>
              </w:rPr>
              <w:tab/>
            </w:r>
            <w:r w:rsidR="005F5A50">
              <w:rPr>
                <w:rFonts w:ascii="Arial" w:hAnsi="Arial" w:cs="Arial"/>
                <w:snapToGrid w:val="0"/>
                <w:sz w:val="18"/>
              </w:rPr>
              <w:tab/>
            </w:r>
            <w:proofErr w:type="spellStart"/>
            <w:r w:rsidR="00FC48F0" w:rsidRPr="001A3CE1">
              <w:rPr>
                <w:rFonts w:ascii="Arial" w:hAnsi="Arial" w:cs="Arial"/>
                <w:b/>
                <w:i/>
                <w:snapToGrid w:val="0"/>
                <w:color w:val="0000FF"/>
                <w:sz w:val="18"/>
              </w:rPr>
              <w:t>xy</w:t>
            </w:r>
            <w:proofErr w:type="spellEnd"/>
          </w:p>
          <w:p w14:paraId="501311D9" w14:textId="77777777" w:rsidR="00B63F6F" w:rsidRPr="000E2DD0" w:rsidRDefault="00B63F6F" w:rsidP="009E3D4F">
            <w:pPr>
              <w:tabs>
                <w:tab w:val="left" w:pos="1631"/>
                <w:tab w:val="left" w:pos="2340"/>
              </w:tabs>
              <w:spacing w:before="120"/>
              <w:ind w:left="1631" w:right="-68"/>
              <w:rPr>
                <w:rFonts w:ascii="Arial" w:hAnsi="Arial" w:cs="Arial"/>
                <w:b/>
                <w:sz w:val="18"/>
              </w:rPr>
            </w:pPr>
            <w:r w:rsidRPr="000E2DD0">
              <w:rPr>
                <w:rFonts w:ascii="Arial" w:hAnsi="Arial" w:cs="Arial"/>
                <w:b/>
                <w:sz w:val="18"/>
              </w:rPr>
              <w:fldChar w:fldCharType="begin"/>
            </w:r>
            <w:r w:rsidRPr="000E2DD0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0E2DD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828" w:type="dxa"/>
            <w:gridSpan w:val="2"/>
          </w:tcPr>
          <w:p w14:paraId="06A0A261" w14:textId="77777777" w:rsidR="00B63F6F" w:rsidRPr="001A3CE1" w:rsidRDefault="00B63F6F" w:rsidP="009E3D4F">
            <w:pPr>
              <w:tabs>
                <w:tab w:val="left" w:pos="1701"/>
              </w:tabs>
              <w:spacing w:before="60" w:line="300" w:lineRule="exact"/>
              <w:rPr>
                <w:rFonts w:ascii="Arial" w:hAnsi="Arial" w:cs="Arial"/>
                <w:i/>
                <w:color w:val="0000FF"/>
                <w:sz w:val="18"/>
              </w:rPr>
            </w:pPr>
            <w:r w:rsidRPr="001A3CE1">
              <w:rPr>
                <w:rFonts w:ascii="Arial" w:hAnsi="Arial" w:cs="Arial"/>
                <w:i/>
                <w:color w:val="0000FF"/>
                <w:sz w:val="18"/>
              </w:rPr>
              <w:t xml:space="preserve">Konfiguration lt. </w:t>
            </w:r>
            <w:r w:rsidR="003223EC" w:rsidRPr="001A3CE1">
              <w:rPr>
                <w:rFonts w:ascii="Arial" w:hAnsi="Arial" w:cs="Arial"/>
                <w:i/>
                <w:color w:val="0000FF"/>
                <w:sz w:val="18"/>
              </w:rPr>
              <w:t>Anhang</w:t>
            </w:r>
            <w:r w:rsidR="003640C5" w:rsidRPr="001A3CE1">
              <w:rPr>
                <w:rFonts w:ascii="Arial" w:hAnsi="Arial" w:cs="Arial"/>
                <w:i/>
                <w:color w:val="0000FF"/>
                <w:sz w:val="18"/>
              </w:rPr>
              <w:t xml:space="preserve"> 3</w:t>
            </w:r>
          </w:p>
          <w:p w14:paraId="5B820FF8" w14:textId="77777777" w:rsidR="00B63F6F" w:rsidRPr="000E2DD0" w:rsidRDefault="00B63F6F" w:rsidP="009E3D4F">
            <w:pPr>
              <w:tabs>
                <w:tab w:val="left" w:pos="1701"/>
              </w:tabs>
              <w:spacing w:before="60" w:line="300" w:lineRule="exact"/>
              <w:rPr>
                <w:rFonts w:ascii="Arial" w:hAnsi="Arial" w:cs="Arial"/>
                <w:color w:val="FF00FF"/>
                <w:sz w:val="18"/>
              </w:rPr>
            </w:pPr>
            <w:r w:rsidRPr="000E2DD0">
              <w:rPr>
                <w:rFonts w:ascii="Arial" w:hAnsi="Arial" w:cs="Arial"/>
                <w:color w:val="008000"/>
                <w:sz w:val="18"/>
              </w:rPr>
              <w:br/>
            </w:r>
          </w:p>
          <w:p w14:paraId="27AB87CB" w14:textId="77777777" w:rsidR="00B63F6F" w:rsidRPr="000E2DD0" w:rsidRDefault="00B63F6F" w:rsidP="009E3D4F">
            <w:pPr>
              <w:tabs>
                <w:tab w:val="left" w:pos="1701"/>
              </w:tabs>
              <w:spacing w:after="8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57772EC" w14:textId="48CE3D5C" w:rsidR="00397D43" w:rsidRPr="00F3134E" w:rsidRDefault="00397D43" w:rsidP="005F5A50">
      <w:pPr>
        <w:pStyle w:val="Kopfzeile"/>
        <w:tabs>
          <w:tab w:val="left" w:pos="426"/>
        </w:tabs>
        <w:spacing w:before="120" w:after="120"/>
        <w:rPr>
          <w:rFonts w:ascii="Arial" w:hAnsi="Arial" w:cs="Arial"/>
          <w:color w:val="008000"/>
          <w:sz w:val="16"/>
        </w:rPr>
      </w:pPr>
      <w:r w:rsidRPr="00F3134E">
        <w:rPr>
          <w:rFonts w:ascii="Arial" w:hAnsi="Arial" w:cs="Arial"/>
          <w:color w:val="008000"/>
          <w:sz w:val="16"/>
        </w:rPr>
        <w:t xml:space="preserve">* </w:t>
      </w:r>
      <w:r w:rsidR="00F3134E">
        <w:rPr>
          <w:rFonts w:ascii="Arial" w:hAnsi="Arial" w:cs="Arial"/>
          <w:color w:val="008000"/>
          <w:sz w:val="16"/>
        </w:rPr>
        <w:t xml:space="preserve">  </w:t>
      </w:r>
      <w:r w:rsidR="002768B1">
        <w:rPr>
          <w:rFonts w:ascii="Arial" w:hAnsi="Arial" w:cs="Arial"/>
          <w:color w:val="008000"/>
          <w:sz w:val="16"/>
        </w:rPr>
        <w:t xml:space="preserve"> </w:t>
      </w:r>
      <w:r w:rsidR="00F3134E">
        <w:rPr>
          <w:rFonts w:ascii="Arial" w:hAnsi="Arial" w:cs="Arial"/>
          <w:color w:val="008000"/>
          <w:sz w:val="16"/>
        </w:rPr>
        <w:t xml:space="preserve"> </w:t>
      </w:r>
      <w:r w:rsidR="002768B1">
        <w:rPr>
          <w:rFonts w:ascii="Arial" w:hAnsi="Arial" w:cs="Arial"/>
          <w:color w:val="008000"/>
          <w:sz w:val="16"/>
        </w:rPr>
        <w:tab/>
      </w:r>
      <w:r w:rsidR="000E2DD0" w:rsidRPr="00F3134E">
        <w:rPr>
          <w:rFonts w:ascii="Arial" w:hAnsi="Arial" w:cs="Arial"/>
          <w:color w:val="008000"/>
          <w:sz w:val="16"/>
        </w:rPr>
        <w:t xml:space="preserve">Datum der letzten Änderung, einzelne Seiten können unterschiedliche </w:t>
      </w:r>
      <w:r w:rsidR="00F3134E">
        <w:rPr>
          <w:rFonts w:ascii="Arial" w:hAnsi="Arial" w:cs="Arial"/>
          <w:color w:val="008000"/>
          <w:sz w:val="16"/>
        </w:rPr>
        <w:t>Stände haben</w:t>
      </w:r>
      <w:r w:rsidR="0091589A">
        <w:rPr>
          <w:rFonts w:ascii="Arial" w:hAnsi="Arial" w:cs="Arial"/>
          <w:color w:val="008000"/>
          <w:sz w:val="16"/>
        </w:rPr>
        <w:br/>
      </w:r>
      <w:r w:rsidRPr="00F3134E">
        <w:rPr>
          <w:rFonts w:ascii="Arial" w:hAnsi="Arial" w:cs="Arial"/>
          <w:color w:val="008000"/>
          <w:sz w:val="16"/>
        </w:rPr>
        <w:t>*</w:t>
      </w:r>
      <w:r w:rsidR="00F3134E">
        <w:rPr>
          <w:rFonts w:ascii="Arial" w:hAnsi="Arial" w:cs="Arial"/>
          <w:color w:val="008000"/>
          <w:sz w:val="16"/>
        </w:rPr>
        <w:t>*</w:t>
      </w:r>
      <w:r w:rsidRPr="00F3134E">
        <w:rPr>
          <w:rFonts w:ascii="Arial" w:hAnsi="Arial" w:cs="Arial"/>
          <w:color w:val="008000"/>
          <w:sz w:val="16"/>
        </w:rPr>
        <w:t xml:space="preserve"> </w:t>
      </w:r>
      <w:r w:rsidR="002768B1">
        <w:rPr>
          <w:rFonts w:ascii="Arial" w:hAnsi="Arial" w:cs="Arial"/>
          <w:color w:val="008000"/>
          <w:sz w:val="16"/>
        </w:rPr>
        <w:t xml:space="preserve"> </w:t>
      </w:r>
      <w:r w:rsidR="00F3134E">
        <w:rPr>
          <w:rFonts w:ascii="Arial" w:hAnsi="Arial" w:cs="Arial"/>
          <w:color w:val="008000"/>
          <w:sz w:val="16"/>
        </w:rPr>
        <w:t xml:space="preserve"> </w:t>
      </w:r>
      <w:r w:rsidR="002768B1">
        <w:rPr>
          <w:rFonts w:ascii="Arial" w:hAnsi="Arial" w:cs="Arial"/>
          <w:color w:val="008000"/>
          <w:sz w:val="16"/>
        </w:rPr>
        <w:tab/>
      </w:r>
      <w:r w:rsidR="005F5A50" w:rsidRPr="005F5A50">
        <w:rPr>
          <w:rFonts w:ascii="Arial" w:hAnsi="Arial" w:cs="Arial"/>
          <w:color w:val="008000"/>
          <w:sz w:val="16"/>
        </w:rPr>
        <w:t xml:space="preserve">VS-Kopplung mit mind. </w:t>
      </w:r>
      <w:r w:rsidR="005F5A50">
        <w:rPr>
          <w:rFonts w:ascii="Arial" w:hAnsi="Arial" w:cs="Arial"/>
          <w:color w:val="008000"/>
          <w:sz w:val="16"/>
        </w:rPr>
        <w:t>e</w:t>
      </w:r>
      <w:r w:rsidR="005F5A50" w:rsidRPr="005F5A50">
        <w:rPr>
          <w:rFonts w:ascii="Arial" w:hAnsi="Arial" w:cs="Arial"/>
          <w:color w:val="008000"/>
          <w:sz w:val="16"/>
        </w:rPr>
        <w:t>iner weiteren ITGA (national) bzw. internationalem Standort</w:t>
      </w:r>
      <w:r w:rsidR="0091589A">
        <w:rPr>
          <w:rFonts w:ascii="Arial" w:hAnsi="Arial" w:cs="Arial"/>
          <w:color w:val="008000"/>
          <w:sz w:val="16"/>
        </w:rPr>
        <w:br/>
      </w:r>
      <w:r w:rsidR="00F3134E">
        <w:rPr>
          <w:rFonts w:ascii="Arial" w:hAnsi="Arial" w:cs="Arial"/>
          <w:color w:val="008000"/>
          <w:sz w:val="16"/>
        </w:rPr>
        <w:t>***</w:t>
      </w:r>
      <w:r w:rsidR="002768B1">
        <w:rPr>
          <w:rFonts w:ascii="Arial" w:hAnsi="Arial" w:cs="Arial"/>
          <w:color w:val="008000"/>
          <w:sz w:val="16"/>
        </w:rPr>
        <w:t xml:space="preserve"> </w:t>
      </w:r>
      <w:r w:rsidR="00F3134E">
        <w:rPr>
          <w:rFonts w:ascii="Arial" w:hAnsi="Arial" w:cs="Arial"/>
          <w:color w:val="008000"/>
          <w:sz w:val="16"/>
        </w:rPr>
        <w:t xml:space="preserve"> </w:t>
      </w:r>
      <w:r w:rsidR="002768B1">
        <w:rPr>
          <w:rFonts w:ascii="Arial" w:hAnsi="Arial" w:cs="Arial"/>
          <w:color w:val="008000"/>
          <w:sz w:val="16"/>
        </w:rPr>
        <w:tab/>
      </w:r>
      <w:r w:rsidR="00D14982">
        <w:rPr>
          <w:rFonts w:ascii="Arial" w:hAnsi="Arial" w:cs="Arial"/>
          <w:color w:val="008000"/>
          <w:sz w:val="16"/>
        </w:rPr>
        <w:t>VS-</w:t>
      </w:r>
      <w:r w:rsidR="00F3134E">
        <w:rPr>
          <w:rFonts w:ascii="Arial" w:hAnsi="Arial" w:cs="Arial"/>
          <w:color w:val="008000"/>
          <w:sz w:val="16"/>
        </w:rPr>
        <w:t xml:space="preserve">Vernetzung </w:t>
      </w:r>
      <w:r w:rsidR="00D14982">
        <w:rPr>
          <w:rFonts w:ascii="Arial" w:hAnsi="Arial" w:cs="Arial"/>
          <w:color w:val="008000"/>
          <w:sz w:val="16"/>
        </w:rPr>
        <w:t>entspricht einer lokalen Vernetzung des VS-IT-Systems innerhalb der ITGA</w:t>
      </w:r>
    </w:p>
    <w:p w14:paraId="3280C40B" w14:textId="77777777" w:rsidR="00854B4F" w:rsidRDefault="00854B4F">
      <w:pPr>
        <w:tabs>
          <w:tab w:val="left" w:pos="3969"/>
        </w:tabs>
        <w:autoSpaceDE w:val="0"/>
        <w:rPr>
          <w:rFonts w:ascii="Arial" w:hAnsi="Arial" w:cs="Arial"/>
          <w:b/>
          <w:bCs/>
          <w:color w:val="000000"/>
          <w:szCs w:val="24"/>
        </w:rPr>
      </w:pPr>
    </w:p>
    <w:p w14:paraId="10ED9A96" w14:textId="77777777" w:rsidR="005170DC" w:rsidRPr="000E2DD0" w:rsidRDefault="005170DC">
      <w:pPr>
        <w:tabs>
          <w:tab w:val="left" w:pos="3969"/>
        </w:tabs>
        <w:autoSpaceDE w:val="0"/>
        <w:rPr>
          <w:rFonts w:ascii="Arial" w:hAnsi="Arial" w:cs="Arial"/>
          <w:b/>
          <w:bCs/>
          <w:color w:val="000000"/>
          <w:szCs w:val="24"/>
        </w:rPr>
      </w:pPr>
    </w:p>
    <w:p w14:paraId="06503600" w14:textId="77777777" w:rsidR="00854B4F" w:rsidRDefault="002768B1">
      <w:pPr>
        <w:tabs>
          <w:tab w:val="left" w:pos="3969"/>
        </w:tabs>
        <w:autoSpaceDE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_____________</w:t>
      </w:r>
      <w:r w:rsidR="00D14982">
        <w:rPr>
          <w:rFonts w:ascii="Arial" w:hAnsi="Arial" w:cs="Arial"/>
          <w:b/>
          <w:bCs/>
          <w:color w:val="000000"/>
          <w:szCs w:val="24"/>
        </w:rPr>
        <w:t>_______</w:t>
      </w:r>
      <w:r>
        <w:rPr>
          <w:rFonts w:ascii="Arial" w:hAnsi="Arial" w:cs="Arial"/>
          <w:b/>
          <w:bCs/>
          <w:color w:val="000000"/>
          <w:szCs w:val="24"/>
        </w:rPr>
        <w:t>___</w:t>
      </w:r>
      <w:r>
        <w:rPr>
          <w:rFonts w:ascii="Arial" w:hAnsi="Arial" w:cs="Arial"/>
          <w:b/>
          <w:bCs/>
          <w:color w:val="000000"/>
          <w:szCs w:val="24"/>
        </w:rPr>
        <w:tab/>
      </w:r>
      <w:r w:rsidR="00332F47">
        <w:rPr>
          <w:rFonts w:ascii="Arial" w:hAnsi="Arial" w:cs="Arial"/>
          <w:b/>
          <w:bCs/>
          <w:color w:val="000000"/>
          <w:szCs w:val="24"/>
        </w:rPr>
        <w:t xml:space="preserve">                    </w:t>
      </w:r>
      <w:r>
        <w:rPr>
          <w:rFonts w:ascii="Arial" w:hAnsi="Arial" w:cs="Arial"/>
          <w:b/>
          <w:bCs/>
          <w:color w:val="000000"/>
          <w:szCs w:val="24"/>
        </w:rPr>
        <w:t>________________</w:t>
      </w:r>
    </w:p>
    <w:p w14:paraId="4E3458BE" w14:textId="77777777" w:rsidR="002768B1" w:rsidRDefault="00332F47">
      <w:pPr>
        <w:tabs>
          <w:tab w:val="left" w:pos="3969"/>
        </w:tabs>
        <w:autoSpaceDE w:val="0"/>
        <w:rPr>
          <w:rFonts w:ascii="Arial" w:hAnsi="Arial" w:cs="Arial"/>
          <w:bCs/>
          <w:color w:val="000000"/>
          <w:sz w:val="20"/>
        </w:rPr>
      </w:pPr>
      <w:proofErr w:type="gramStart"/>
      <w:r>
        <w:rPr>
          <w:rFonts w:ascii="Arial" w:hAnsi="Arial" w:cs="Arial"/>
          <w:bCs/>
          <w:color w:val="000000"/>
          <w:sz w:val="20"/>
        </w:rPr>
        <w:t>Sicherheitsbevollmächtigter(</w:t>
      </w:r>
      <w:proofErr w:type="gramEnd"/>
      <w:r>
        <w:rPr>
          <w:rFonts w:ascii="Arial" w:hAnsi="Arial" w:cs="Arial"/>
          <w:bCs/>
          <w:color w:val="000000"/>
          <w:sz w:val="20"/>
        </w:rPr>
        <w:t>SiBe)</w:t>
      </w:r>
      <w:r w:rsidR="005170DC">
        <w:rPr>
          <w:rFonts w:ascii="Arial" w:hAnsi="Arial" w:cs="Arial"/>
          <w:bCs/>
          <w:color w:val="000000"/>
          <w:sz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                      </w:t>
      </w:r>
      <w:r w:rsidR="005170DC">
        <w:rPr>
          <w:rFonts w:ascii="Arial" w:hAnsi="Arial" w:cs="Arial"/>
          <w:bCs/>
          <w:color w:val="000000"/>
          <w:sz w:val="20"/>
        </w:rPr>
        <w:t xml:space="preserve">Systemverantwortlicher </w:t>
      </w:r>
      <w:r w:rsidR="005170DC" w:rsidRPr="005170DC">
        <w:rPr>
          <w:rFonts w:ascii="Arial" w:hAnsi="Arial" w:cs="Arial"/>
          <w:bCs/>
          <w:color w:val="FF0000"/>
          <w:sz w:val="20"/>
        </w:rPr>
        <w:t>*</w:t>
      </w:r>
    </w:p>
    <w:p w14:paraId="493D5A73" w14:textId="77777777" w:rsidR="00854B4F" w:rsidRDefault="00854B4F">
      <w:pPr>
        <w:tabs>
          <w:tab w:val="left" w:pos="3969"/>
        </w:tabs>
        <w:autoSpaceDE w:val="0"/>
        <w:rPr>
          <w:rFonts w:ascii="Arial" w:hAnsi="Arial" w:cs="Arial"/>
          <w:color w:val="000000"/>
          <w:sz w:val="20"/>
        </w:rPr>
      </w:pPr>
    </w:p>
    <w:p w14:paraId="51C3B70E" w14:textId="58DE6D26" w:rsidR="005170DC" w:rsidRPr="005170DC" w:rsidRDefault="005170DC">
      <w:pPr>
        <w:tabs>
          <w:tab w:val="left" w:pos="3969"/>
        </w:tabs>
        <w:autoSpaceDE w:val="0"/>
        <w:rPr>
          <w:rFonts w:ascii="Arial" w:hAnsi="Arial" w:cs="Arial"/>
          <w:bCs/>
          <w:color w:val="FF0000"/>
          <w:sz w:val="18"/>
          <w:szCs w:val="18"/>
        </w:rPr>
      </w:pPr>
      <w:r w:rsidRPr="005170DC">
        <w:rPr>
          <w:rFonts w:ascii="Arial" w:hAnsi="Arial" w:cs="Arial"/>
          <w:bCs/>
          <w:color w:val="FF0000"/>
          <w:sz w:val="20"/>
        </w:rPr>
        <w:t xml:space="preserve">* </w:t>
      </w:r>
      <w:r w:rsidRPr="005170DC">
        <w:rPr>
          <w:rFonts w:ascii="Arial" w:hAnsi="Arial" w:cs="Arial"/>
          <w:bCs/>
          <w:color w:val="FF0000"/>
          <w:sz w:val="18"/>
          <w:szCs w:val="18"/>
        </w:rPr>
        <w:t>Sicherheitsbestimmungen zur Kenntnis genommen</w:t>
      </w:r>
      <w:r w:rsidR="005F5A50">
        <w:rPr>
          <w:rFonts w:ascii="Arial" w:hAnsi="Arial" w:cs="Arial"/>
          <w:bCs/>
          <w:color w:val="FF0000"/>
          <w:sz w:val="18"/>
          <w:szCs w:val="18"/>
        </w:rPr>
        <w:t>.</w:t>
      </w:r>
    </w:p>
    <w:p w14:paraId="5C5286A6" w14:textId="77777777" w:rsidR="00854B4F" w:rsidRDefault="00854B4F">
      <w:pPr>
        <w:tabs>
          <w:tab w:val="left" w:pos="3969"/>
        </w:tabs>
        <w:autoSpaceDE w:val="0"/>
        <w:rPr>
          <w:rFonts w:ascii="Arial" w:hAnsi="Arial" w:cs="Arial"/>
          <w:b/>
          <w:bCs/>
          <w:color w:val="000000"/>
          <w:szCs w:val="24"/>
        </w:rPr>
      </w:pPr>
    </w:p>
    <w:p w14:paraId="65048417" w14:textId="77777777" w:rsidR="00854B4F" w:rsidRDefault="00854B4F" w:rsidP="00F37CAD">
      <w:pPr>
        <w:autoSpaceDE w:val="0"/>
        <w:rPr>
          <w:rFonts w:ascii="Arial" w:hAnsi="Arial" w:cs="Arial"/>
          <w:color w:val="000000"/>
          <w:sz w:val="20"/>
        </w:rPr>
      </w:pPr>
    </w:p>
    <w:p w14:paraId="794C54DF" w14:textId="77777777" w:rsidR="00F37CAD" w:rsidRDefault="00F37CAD" w:rsidP="00F37CAD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Verteiler:</w:t>
      </w:r>
    </w:p>
    <w:p w14:paraId="0060EC25" w14:textId="77777777" w:rsidR="00EB738F" w:rsidRDefault="00EB738F" w:rsidP="00F37CAD">
      <w:pPr>
        <w:autoSpaceDE w:val="0"/>
        <w:rPr>
          <w:rFonts w:ascii="Arial" w:hAnsi="Arial" w:cs="Arial"/>
          <w:color w:val="000000"/>
          <w:sz w:val="20"/>
        </w:rPr>
      </w:pPr>
    </w:p>
    <w:p w14:paraId="2150081B" w14:textId="69A35180" w:rsidR="00F37CAD" w:rsidRDefault="001F20D3" w:rsidP="00F37CAD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BMWK</w:t>
      </w:r>
    </w:p>
    <w:p w14:paraId="1653C449" w14:textId="77777777" w:rsidR="00F37CAD" w:rsidRDefault="00F37CAD" w:rsidP="00F37CAD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Projektleiter</w:t>
      </w:r>
      <w:r w:rsidR="0091589A">
        <w:rPr>
          <w:rFonts w:ascii="Arial" w:hAnsi="Arial" w:cs="Arial"/>
          <w:color w:val="000000"/>
          <w:sz w:val="20"/>
        </w:rPr>
        <w:t xml:space="preserve"> / Systemverantwortlicher</w:t>
      </w:r>
    </w:p>
    <w:p w14:paraId="269DE988" w14:textId="77777777" w:rsidR="00F37CAD" w:rsidRDefault="00F37CAD" w:rsidP="00F37CAD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Umlauf VS-Zugriffsberechtigte</w:t>
      </w:r>
      <w:r w:rsidR="0091589A">
        <w:rPr>
          <w:rFonts w:ascii="Arial" w:hAnsi="Arial" w:cs="Arial"/>
          <w:color w:val="000000"/>
          <w:sz w:val="20"/>
        </w:rPr>
        <w:t xml:space="preserve"> (falls vorhanden)</w:t>
      </w:r>
    </w:p>
    <w:p w14:paraId="1314C50D" w14:textId="77777777" w:rsidR="00F37CAD" w:rsidRDefault="00F37CAD" w:rsidP="00F37CAD">
      <w:pPr>
        <w:autoSpaceDE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SiBe</w:t>
      </w:r>
    </w:p>
    <w:p w14:paraId="1ED83182" w14:textId="77777777" w:rsidR="00854B4F" w:rsidRDefault="00854B4F">
      <w:pPr>
        <w:autoSpaceDE w:val="0"/>
        <w:rPr>
          <w:rFonts w:ascii="Arial" w:hAnsi="Arial" w:cs="Arial"/>
          <w:color w:val="000000"/>
          <w:sz w:val="20"/>
        </w:rPr>
      </w:pPr>
    </w:p>
    <w:p w14:paraId="66EFFB07" w14:textId="77777777" w:rsidR="00F37CAD" w:rsidRDefault="00F37CAD">
      <w:pPr>
        <w:autoSpaceDE w:val="0"/>
        <w:rPr>
          <w:rFonts w:ascii="Arial" w:hAnsi="Arial" w:cs="Arial"/>
          <w:color w:val="000000"/>
          <w:sz w:val="20"/>
        </w:rPr>
      </w:pPr>
    </w:p>
    <w:p w14:paraId="1F7E1B3B" w14:textId="77777777" w:rsidR="00EB738F" w:rsidRDefault="00EB738F">
      <w:pPr>
        <w:autoSpaceDE w:val="0"/>
        <w:rPr>
          <w:rFonts w:ascii="Arial" w:hAnsi="Arial" w:cs="Arial"/>
          <w:color w:val="000000"/>
          <w:sz w:val="20"/>
        </w:rPr>
      </w:pPr>
    </w:p>
    <w:p w14:paraId="43E75830" w14:textId="77777777" w:rsidR="00EB738F" w:rsidRDefault="00EB738F">
      <w:pPr>
        <w:autoSpaceDE w:val="0"/>
        <w:rPr>
          <w:rFonts w:ascii="Arial" w:hAnsi="Arial" w:cs="Arial"/>
          <w:color w:val="000000"/>
          <w:sz w:val="20"/>
        </w:rPr>
      </w:pPr>
    </w:p>
    <w:p w14:paraId="1D2EF44B" w14:textId="77777777" w:rsidR="002B4A32" w:rsidRDefault="002B4A32">
      <w:pPr>
        <w:autoSpaceDE w:val="0"/>
        <w:rPr>
          <w:rFonts w:ascii="Arial" w:hAnsi="Arial" w:cs="Arial"/>
          <w:color w:val="000000"/>
          <w:sz w:val="20"/>
        </w:rPr>
      </w:pPr>
    </w:p>
    <w:p w14:paraId="2D5EA655" w14:textId="77777777" w:rsidR="00EB738F" w:rsidRDefault="00EB738F">
      <w:pPr>
        <w:autoSpaceDE w:val="0"/>
        <w:rPr>
          <w:rFonts w:ascii="Arial" w:hAnsi="Arial" w:cs="Arial"/>
          <w:color w:val="000000"/>
          <w:sz w:val="20"/>
        </w:rPr>
      </w:pPr>
    </w:p>
    <w:p w14:paraId="231FD07D" w14:textId="77777777" w:rsidR="00854B4F" w:rsidRDefault="00945A18">
      <w:pPr>
        <w:tabs>
          <w:tab w:val="left" w:pos="2835"/>
        </w:tabs>
        <w:autoSpaceDE w:val="0"/>
        <w:rPr>
          <w:rFonts w:ascii="Arial" w:hAnsi="Arial" w:cs="Arial"/>
          <w:b/>
          <w:color w:val="000000"/>
          <w:spacing w:val="20"/>
          <w:sz w:val="22"/>
          <w:szCs w:val="22"/>
        </w:rPr>
      </w:pPr>
      <w:r w:rsidRPr="00945A18">
        <w:rPr>
          <w:rFonts w:ascii="Arial" w:hAnsi="Arial" w:cs="Arial"/>
          <w:b/>
          <w:color w:val="000000"/>
          <w:spacing w:val="20"/>
          <w:sz w:val="22"/>
          <w:szCs w:val="22"/>
        </w:rPr>
        <w:t>Inhaltsverzeichnis</w:t>
      </w:r>
    </w:p>
    <w:p w14:paraId="168E1B70" w14:textId="77777777" w:rsidR="00945A18" w:rsidRPr="00945A18" w:rsidRDefault="00945A18">
      <w:pPr>
        <w:tabs>
          <w:tab w:val="left" w:pos="2835"/>
        </w:tabs>
        <w:autoSpaceDE w:val="0"/>
        <w:rPr>
          <w:rFonts w:ascii="Arial" w:hAnsi="Arial" w:cs="Arial"/>
          <w:b/>
          <w:color w:val="000000"/>
          <w:spacing w:val="20"/>
          <w:sz w:val="22"/>
          <w:szCs w:val="22"/>
        </w:rPr>
      </w:pPr>
    </w:p>
    <w:p w14:paraId="3BDE2FDE" w14:textId="7AFF0A73" w:rsidR="006C092A" w:rsidRDefault="00F77CC6">
      <w:pPr>
        <w:pStyle w:val="Verzeichnis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r w:rsidRPr="00A43611">
        <w:rPr>
          <w:rFonts w:ascii="Arial" w:hAnsi="Arial" w:cs="Arial"/>
          <w:i/>
        </w:rPr>
        <w:fldChar w:fldCharType="begin"/>
      </w:r>
      <w:r w:rsidRPr="00A43611">
        <w:rPr>
          <w:rFonts w:ascii="Arial" w:hAnsi="Arial" w:cs="Arial"/>
          <w:i/>
        </w:rPr>
        <w:instrText xml:space="preserve"> TOC \o "1-2" \h \z \u </w:instrText>
      </w:r>
      <w:r w:rsidRPr="00A43611">
        <w:rPr>
          <w:rFonts w:ascii="Arial" w:hAnsi="Arial" w:cs="Arial"/>
          <w:i/>
        </w:rPr>
        <w:fldChar w:fldCharType="separate"/>
      </w:r>
      <w:hyperlink w:anchor="_Toc74314614" w:history="1">
        <w:r w:rsidR="006C092A" w:rsidRPr="00E97605">
          <w:rPr>
            <w:rStyle w:val="Hyperlink"/>
            <w:rFonts w:ascii="Arial" w:hAnsi="Arial" w:cs="Arial"/>
            <w:noProof/>
          </w:rPr>
          <w:t>Präambel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_Toc74314614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4</w:t>
        </w:r>
        <w:r w:rsidR="006C092A">
          <w:rPr>
            <w:noProof/>
            <w:webHidden/>
          </w:rPr>
          <w:fldChar w:fldCharType="end"/>
        </w:r>
      </w:hyperlink>
    </w:p>
    <w:p w14:paraId="55DF3289" w14:textId="42E8B06D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15" w:history="1">
        <w:r w:rsidR="006C092A" w:rsidRPr="00E97605">
          <w:rPr>
            <w:rStyle w:val="Hyperlink"/>
            <w:rFonts w:ascii="Arial" w:hAnsi="Arial" w:cs="Arial"/>
            <w:noProof/>
          </w:rPr>
          <w:t>1.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Geltungsbereich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_Toc74314615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4</w:t>
        </w:r>
        <w:r w:rsidR="006C092A">
          <w:rPr>
            <w:noProof/>
            <w:webHidden/>
          </w:rPr>
          <w:fldChar w:fldCharType="end"/>
        </w:r>
      </w:hyperlink>
    </w:p>
    <w:p w14:paraId="6EA29845" w14:textId="6D81AFC7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16" w:history="1">
        <w:r w:rsidR="006C092A" w:rsidRPr="00E97605">
          <w:rPr>
            <w:rStyle w:val="Hyperlink"/>
            <w:rFonts w:ascii="Arial" w:hAnsi="Arial" w:cs="Arial"/>
            <w:noProof/>
          </w:rPr>
          <w:t>2.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IT-VS-Betriebsstelle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_Toc74314616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4</w:t>
        </w:r>
        <w:r w:rsidR="006C092A">
          <w:rPr>
            <w:noProof/>
            <w:webHidden/>
          </w:rPr>
          <w:fldChar w:fldCharType="end"/>
        </w:r>
      </w:hyperlink>
    </w:p>
    <w:p w14:paraId="6EB87B7C" w14:textId="1D361E07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17" w:history="1">
        <w:r w:rsidR="006C092A" w:rsidRPr="00E97605">
          <w:rPr>
            <w:rStyle w:val="Hyperlink"/>
            <w:rFonts w:ascii="Arial" w:hAnsi="Arial" w:cs="Arial"/>
            <w:noProof/>
          </w:rPr>
          <w:t>3.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Personelle Zuständigkeiten / Projekte und Aufträge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_Toc74314617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4</w:t>
        </w:r>
        <w:r w:rsidR="006C092A">
          <w:rPr>
            <w:noProof/>
            <w:webHidden/>
          </w:rPr>
          <w:fldChar w:fldCharType="end"/>
        </w:r>
      </w:hyperlink>
    </w:p>
    <w:p w14:paraId="36663DF5" w14:textId="3F947AF6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18" w:history="1">
        <w:r w:rsidR="006C092A" w:rsidRPr="00E97605">
          <w:rPr>
            <w:rStyle w:val="Hyperlink"/>
            <w:rFonts w:ascii="Arial" w:hAnsi="Arial" w:cs="Arial"/>
            <w:noProof/>
          </w:rPr>
          <w:t>4.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IT-VS-Verwaltung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_Toc74314618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0B63A7DD" w14:textId="6E4458CB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19" w:history="1">
        <w:r w:rsidR="006C092A" w:rsidRPr="00E97605">
          <w:rPr>
            <w:rStyle w:val="Hyperlink"/>
            <w:rFonts w:ascii="Arial" w:hAnsi="Arial" w:cs="Arial"/>
            <w:noProof/>
          </w:rPr>
          <w:t xml:space="preserve">4.1 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Grundsätzliche Regelungen der VS-Verwaltung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_Toc74314619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092B842F" w14:textId="19247983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20" w:history="1">
        <w:r w:rsidR="006C092A" w:rsidRPr="00E97605">
          <w:rPr>
            <w:rStyle w:val="Hyperlink"/>
            <w:rFonts w:ascii="Arial" w:hAnsi="Arial" w:cs="Arial"/>
            <w:noProof/>
          </w:rPr>
          <w:t>4.2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Registrierung und Kennzeichnung von IT-VS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_Toc74314620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657AA9B5" w14:textId="35DCCEE8" w:rsidR="006C092A" w:rsidRDefault="00D4122C">
      <w:pPr>
        <w:pStyle w:val="Verzeichnis2"/>
        <w:tabs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1" w:history="1">
        <w:r w:rsidR="006C092A" w:rsidRPr="00E97605">
          <w:rPr>
            <w:rStyle w:val="Hyperlink"/>
            <w:rFonts w:ascii="Arial" w:hAnsi="Arial" w:cs="Arial"/>
            <w:b/>
            <w:noProof/>
          </w:rPr>
          <w:t>4.2.1 Ausgabe der IT-VS-Datenträger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_Toc74314621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2DCD6C28" w14:textId="0CCA007F" w:rsidR="006C092A" w:rsidRDefault="00D4122C">
      <w:pPr>
        <w:pStyle w:val="Verzeichnis2"/>
        <w:tabs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2" w:history="1">
        <w:r w:rsidR="006C092A" w:rsidRPr="00E97605">
          <w:rPr>
            <w:rStyle w:val="Hyperlink"/>
            <w:rFonts w:ascii="Arial" w:hAnsi="Arial" w:cs="Arial"/>
            <w:b/>
            <w:noProof/>
          </w:rPr>
          <w:t>4.2.2 Drucker- / Plotterausgaben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_Toc74314622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3CBB077C" w14:textId="5B881F5B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23" w:history="1">
        <w:r w:rsidR="006C092A" w:rsidRPr="00E97605">
          <w:rPr>
            <w:rStyle w:val="Hyperlink"/>
            <w:rFonts w:ascii="Arial" w:hAnsi="Arial" w:cs="Arial"/>
            <w:noProof/>
          </w:rPr>
          <w:t>4.3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Vervielfältigung / Sicherungskopien / Auszüge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_Toc74314623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5</w:t>
        </w:r>
        <w:r w:rsidR="006C092A">
          <w:rPr>
            <w:noProof/>
            <w:webHidden/>
          </w:rPr>
          <w:fldChar w:fldCharType="end"/>
        </w:r>
      </w:hyperlink>
    </w:p>
    <w:p w14:paraId="6E1AE86D" w14:textId="62B14CEE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24" w:history="1">
        <w:r w:rsidR="006C092A" w:rsidRPr="00E97605">
          <w:rPr>
            <w:rStyle w:val="Hyperlink"/>
            <w:rFonts w:ascii="Arial" w:hAnsi="Arial" w:cs="Arial"/>
            <w:noProof/>
          </w:rPr>
          <w:t>4.4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VS-Zwischenmaterial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_Toc74314624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6</w:t>
        </w:r>
        <w:r w:rsidR="006C092A">
          <w:rPr>
            <w:noProof/>
            <w:webHidden/>
          </w:rPr>
          <w:fldChar w:fldCharType="end"/>
        </w:r>
      </w:hyperlink>
    </w:p>
    <w:p w14:paraId="19538946" w14:textId="45957C29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25" w:history="1">
        <w:r w:rsidR="006C092A" w:rsidRPr="00E97605">
          <w:rPr>
            <w:rStyle w:val="Hyperlink"/>
            <w:rFonts w:ascii="Arial" w:hAnsi="Arial" w:cs="Arial"/>
            <w:noProof/>
          </w:rPr>
          <w:t>5.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IT-VS-System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_Toc74314625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6</w:t>
        </w:r>
        <w:r w:rsidR="006C092A">
          <w:rPr>
            <w:noProof/>
            <w:webHidden/>
          </w:rPr>
          <w:fldChar w:fldCharType="end"/>
        </w:r>
      </w:hyperlink>
    </w:p>
    <w:p w14:paraId="34C5F6A8" w14:textId="4814C44B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6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5.1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Installation / Wartung / Instandsetzung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_Toc74314626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6</w:t>
        </w:r>
        <w:r w:rsidR="006C092A">
          <w:rPr>
            <w:noProof/>
            <w:webHidden/>
          </w:rPr>
          <w:fldChar w:fldCharType="end"/>
        </w:r>
      </w:hyperlink>
    </w:p>
    <w:p w14:paraId="299455A9" w14:textId="2F3C5CAA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7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5.2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Zugangs- / Zugriffskontrolle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_Toc74314627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6</w:t>
        </w:r>
        <w:r w:rsidR="006C092A">
          <w:rPr>
            <w:noProof/>
            <w:webHidden/>
          </w:rPr>
          <w:fldChar w:fldCharType="end"/>
        </w:r>
      </w:hyperlink>
    </w:p>
    <w:p w14:paraId="3AA70AF0" w14:textId="72A0E307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8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5.3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Hardwarekonfiguration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_Toc74314628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6</w:t>
        </w:r>
        <w:r w:rsidR="006C092A">
          <w:rPr>
            <w:noProof/>
            <w:webHidden/>
          </w:rPr>
          <w:fldChar w:fldCharType="end"/>
        </w:r>
      </w:hyperlink>
    </w:p>
    <w:p w14:paraId="355B6B29" w14:textId="27D8A073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29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5.4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Versiegelung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_Toc74314629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7</w:t>
        </w:r>
        <w:r w:rsidR="006C092A">
          <w:rPr>
            <w:noProof/>
            <w:webHidden/>
          </w:rPr>
          <w:fldChar w:fldCharType="end"/>
        </w:r>
      </w:hyperlink>
    </w:p>
    <w:p w14:paraId="0F2AD2CC" w14:textId="7FBF8A19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0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5.5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System-/Standardsoftware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_Toc74314630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7</w:t>
        </w:r>
        <w:r w:rsidR="006C092A">
          <w:rPr>
            <w:noProof/>
            <w:webHidden/>
          </w:rPr>
          <w:fldChar w:fldCharType="end"/>
        </w:r>
      </w:hyperlink>
    </w:p>
    <w:p w14:paraId="78E599D9" w14:textId="1839E5CA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1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5.6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Schutz gegen kompromittierende Abstrahlung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_Toc74314631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7</w:t>
        </w:r>
        <w:r w:rsidR="006C092A">
          <w:rPr>
            <w:noProof/>
            <w:webHidden/>
          </w:rPr>
          <w:fldChar w:fldCharType="end"/>
        </w:r>
      </w:hyperlink>
    </w:p>
    <w:p w14:paraId="1B4C0D73" w14:textId="7BD18F8D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2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5.7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 xml:space="preserve"> Konfigurationsänderung / Nutzungsänderung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_Toc74314632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8</w:t>
        </w:r>
        <w:r w:rsidR="006C092A">
          <w:rPr>
            <w:noProof/>
            <w:webHidden/>
          </w:rPr>
          <w:fldChar w:fldCharType="end"/>
        </w:r>
      </w:hyperlink>
    </w:p>
    <w:p w14:paraId="4FACB2BE" w14:textId="27B62C06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3" w:history="1">
        <w:r w:rsidR="006C092A" w:rsidRPr="00E97605">
          <w:rPr>
            <w:rStyle w:val="Hyperlink"/>
            <w:rFonts w:ascii="Arial" w:hAnsi="Arial" w:cs="Arial"/>
            <w:b/>
            <w:noProof/>
          </w:rPr>
          <w:t>5.8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VS-Datenfernübertragung (DFÜ) / Vernetzung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_Toc74314633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8</w:t>
        </w:r>
        <w:r w:rsidR="006C092A">
          <w:rPr>
            <w:noProof/>
            <w:webHidden/>
          </w:rPr>
          <w:fldChar w:fldCharType="end"/>
        </w:r>
      </w:hyperlink>
    </w:p>
    <w:p w14:paraId="2F52052E" w14:textId="7819D41E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34" w:history="1">
        <w:r w:rsidR="006C092A" w:rsidRPr="00E97605">
          <w:rPr>
            <w:rStyle w:val="Hyperlink"/>
            <w:rFonts w:ascii="Arial" w:hAnsi="Arial" w:cs="Arial"/>
            <w:noProof/>
          </w:rPr>
          <w:t>6.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Schutz der IT-VS-Daten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_Toc74314634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9</w:t>
        </w:r>
        <w:r w:rsidR="006C092A">
          <w:rPr>
            <w:noProof/>
            <w:webHidden/>
          </w:rPr>
          <w:fldChar w:fldCharType="end"/>
        </w:r>
      </w:hyperlink>
    </w:p>
    <w:p w14:paraId="789D8D99" w14:textId="11D7FC5E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5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6.1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Sicherung der IT-VS-Betriebsstelle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_Toc74314635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9</w:t>
        </w:r>
        <w:r w:rsidR="006C092A">
          <w:rPr>
            <w:noProof/>
            <w:webHidden/>
          </w:rPr>
          <w:fldChar w:fldCharType="end"/>
        </w:r>
      </w:hyperlink>
    </w:p>
    <w:p w14:paraId="4F4E2942" w14:textId="69AFC8C9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6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6.2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Datenhaltung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_Toc74314636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9</w:t>
        </w:r>
        <w:r w:rsidR="006C092A">
          <w:rPr>
            <w:noProof/>
            <w:webHidden/>
          </w:rPr>
          <w:fldChar w:fldCharType="end"/>
        </w:r>
      </w:hyperlink>
    </w:p>
    <w:p w14:paraId="04919A6D" w14:textId="580E9E02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7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6.3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Datensicherung und Wiederanlauf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_Toc74314637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9</w:t>
        </w:r>
        <w:r w:rsidR="006C092A">
          <w:rPr>
            <w:noProof/>
            <w:webHidden/>
          </w:rPr>
          <w:fldChar w:fldCharType="end"/>
        </w:r>
      </w:hyperlink>
    </w:p>
    <w:p w14:paraId="60DE0C15" w14:textId="3733D43B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8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6.4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Passwort</w:t>
        </w:r>
        <w:r w:rsidR="006C092A" w:rsidRPr="00E97605">
          <w:rPr>
            <w:rStyle w:val="Hyperlink"/>
            <w:rFonts w:ascii="Arial" w:hAnsi="Arial" w:cs="Arial"/>
            <w:noProof/>
          </w:rPr>
          <w:t>.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_Toc74314638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9</w:t>
        </w:r>
        <w:r w:rsidR="006C092A">
          <w:rPr>
            <w:noProof/>
            <w:webHidden/>
          </w:rPr>
          <w:fldChar w:fldCharType="end"/>
        </w:r>
      </w:hyperlink>
    </w:p>
    <w:p w14:paraId="41825C38" w14:textId="6FB68425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39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6.5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Pausenregelung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_Toc74314639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10</w:t>
        </w:r>
        <w:r w:rsidR="006C092A">
          <w:rPr>
            <w:noProof/>
            <w:webHidden/>
          </w:rPr>
          <w:fldChar w:fldCharType="end"/>
        </w:r>
      </w:hyperlink>
    </w:p>
    <w:p w14:paraId="41189AF9" w14:textId="2131E6B1" w:rsidR="006C092A" w:rsidRDefault="00D4122C">
      <w:pPr>
        <w:pStyle w:val="Verzeichnis2"/>
        <w:tabs>
          <w:tab w:val="left" w:pos="960"/>
          <w:tab w:val="right" w:pos="9061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de-DE"/>
        </w:rPr>
      </w:pPr>
      <w:hyperlink w:anchor="_Toc74314640" w:history="1">
        <w:r w:rsidR="006C092A" w:rsidRPr="00E97605">
          <w:rPr>
            <w:rStyle w:val="Hyperlink"/>
            <w:rFonts w:ascii="Arial" w:hAnsi="Arial" w:cs="Arial"/>
            <w:b/>
            <w:noProof/>
          </w:rPr>
          <w:t>6.6</w:t>
        </w:r>
        <w:r w:rsidR="006C092A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b/>
            <w:noProof/>
          </w:rPr>
          <w:t>Tägliche Beendigung der IT-VS-Bearbeitung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_Toc74314640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10</w:t>
        </w:r>
        <w:r w:rsidR="006C092A">
          <w:rPr>
            <w:noProof/>
            <w:webHidden/>
          </w:rPr>
          <w:fldChar w:fldCharType="end"/>
        </w:r>
      </w:hyperlink>
    </w:p>
    <w:p w14:paraId="67FE18FF" w14:textId="4D268018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1" w:history="1">
        <w:r w:rsidR="006C092A" w:rsidRPr="00E97605">
          <w:rPr>
            <w:rStyle w:val="Hyperlink"/>
            <w:rFonts w:ascii="Arial" w:hAnsi="Arial" w:cs="Arial"/>
            <w:noProof/>
          </w:rPr>
          <w:t>7.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Anwendersoftware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_Toc74314641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10</w:t>
        </w:r>
        <w:r w:rsidR="006C092A">
          <w:rPr>
            <w:noProof/>
            <w:webHidden/>
          </w:rPr>
          <w:fldChar w:fldCharType="end"/>
        </w:r>
      </w:hyperlink>
    </w:p>
    <w:p w14:paraId="1A11E6F9" w14:textId="5EA8A1CE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2" w:history="1">
        <w:r w:rsidR="006C092A" w:rsidRPr="00E97605">
          <w:rPr>
            <w:rStyle w:val="Hyperlink"/>
            <w:rFonts w:ascii="Arial" w:hAnsi="Arial" w:cs="Arial"/>
            <w:noProof/>
          </w:rPr>
          <w:t>8.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Protokollierung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_Toc74314642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10</w:t>
        </w:r>
        <w:r w:rsidR="006C092A">
          <w:rPr>
            <w:noProof/>
            <w:webHidden/>
          </w:rPr>
          <w:fldChar w:fldCharType="end"/>
        </w:r>
      </w:hyperlink>
    </w:p>
    <w:p w14:paraId="3BD6AD5B" w14:textId="680C1A79" w:rsidR="006C092A" w:rsidRDefault="00D4122C">
      <w:pPr>
        <w:pStyle w:val="Verzeichnis1"/>
        <w:tabs>
          <w:tab w:val="left" w:pos="48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3" w:history="1">
        <w:r w:rsidR="006C092A" w:rsidRPr="00E97605">
          <w:rPr>
            <w:rStyle w:val="Hyperlink"/>
            <w:rFonts w:ascii="Arial" w:hAnsi="Arial" w:cs="Arial"/>
            <w:noProof/>
          </w:rPr>
          <w:t>9.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Aufbewahrungsfristen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_Toc74314643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12</w:t>
        </w:r>
        <w:r w:rsidR="006C092A">
          <w:rPr>
            <w:noProof/>
            <w:webHidden/>
          </w:rPr>
          <w:fldChar w:fldCharType="end"/>
        </w:r>
      </w:hyperlink>
    </w:p>
    <w:p w14:paraId="35C5602A" w14:textId="19F8A7E4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4" w:history="1">
        <w:r w:rsidR="006C092A" w:rsidRPr="00E97605">
          <w:rPr>
            <w:rStyle w:val="Hyperlink"/>
            <w:rFonts w:ascii="Arial" w:hAnsi="Arial" w:cs="Arial"/>
            <w:noProof/>
          </w:rPr>
          <w:t>10.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Kontrollen und Technische Prüfungen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_Toc74314644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13</w:t>
        </w:r>
        <w:r w:rsidR="006C092A">
          <w:rPr>
            <w:noProof/>
            <w:webHidden/>
          </w:rPr>
          <w:fldChar w:fldCharType="end"/>
        </w:r>
      </w:hyperlink>
    </w:p>
    <w:p w14:paraId="7006F882" w14:textId="00E6E385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5" w:history="1">
        <w:r w:rsidR="006C092A" w:rsidRPr="00E97605">
          <w:rPr>
            <w:rStyle w:val="Hyperlink"/>
            <w:rFonts w:ascii="Arial" w:hAnsi="Arial" w:cs="Arial"/>
            <w:noProof/>
          </w:rPr>
          <w:t>11.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Beendigung der IT-VS-Bearbeitung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_Toc74314645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13</w:t>
        </w:r>
        <w:r w:rsidR="006C092A">
          <w:rPr>
            <w:noProof/>
            <w:webHidden/>
          </w:rPr>
          <w:fldChar w:fldCharType="end"/>
        </w:r>
      </w:hyperlink>
    </w:p>
    <w:p w14:paraId="5678777B" w14:textId="564F2F78" w:rsidR="006C092A" w:rsidRDefault="00D4122C">
      <w:pPr>
        <w:pStyle w:val="Verzeichnis1"/>
        <w:tabs>
          <w:tab w:val="left" w:pos="720"/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6" w:history="1">
        <w:r w:rsidR="006C092A" w:rsidRPr="00E97605">
          <w:rPr>
            <w:rStyle w:val="Hyperlink"/>
            <w:rFonts w:ascii="Arial" w:hAnsi="Arial" w:cs="Arial"/>
            <w:noProof/>
          </w:rPr>
          <w:t>12.</w:t>
        </w:r>
        <w:r w:rsidR="006C092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de-DE"/>
          </w:rPr>
          <w:tab/>
        </w:r>
        <w:r w:rsidR="006C092A" w:rsidRPr="00E97605">
          <w:rPr>
            <w:rStyle w:val="Hyperlink"/>
            <w:rFonts w:ascii="Arial" w:hAnsi="Arial" w:cs="Arial"/>
            <w:noProof/>
          </w:rPr>
          <w:t>Zur besonderen Beachtung!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_Toc74314646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14</w:t>
        </w:r>
        <w:r w:rsidR="006C092A">
          <w:rPr>
            <w:noProof/>
            <w:webHidden/>
          </w:rPr>
          <w:fldChar w:fldCharType="end"/>
        </w:r>
      </w:hyperlink>
    </w:p>
    <w:p w14:paraId="668C8505" w14:textId="55CBF514" w:rsidR="006C092A" w:rsidRDefault="00D4122C">
      <w:pPr>
        <w:pStyle w:val="Verzeichnis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7" w:history="1">
        <w:r w:rsidR="006C092A" w:rsidRPr="00E97605">
          <w:rPr>
            <w:rStyle w:val="Hyperlink"/>
            <w:rFonts w:ascii="Arial" w:hAnsi="Arial" w:cs="Arial"/>
            <w:noProof/>
          </w:rPr>
          <w:t>Anhang 1 – Angaben zur IT-VS-Betriebsstelle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_Toc74314647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15</w:t>
        </w:r>
        <w:r w:rsidR="006C092A">
          <w:rPr>
            <w:noProof/>
            <w:webHidden/>
          </w:rPr>
          <w:fldChar w:fldCharType="end"/>
        </w:r>
      </w:hyperlink>
    </w:p>
    <w:p w14:paraId="37D7FAC4" w14:textId="061E4EB5" w:rsidR="006C092A" w:rsidRDefault="00D4122C">
      <w:pPr>
        <w:pStyle w:val="Verzeichnis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8" w:history="1">
        <w:r w:rsidR="006C092A" w:rsidRPr="00E97605">
          <w:rPr>
            <w:rStyle w:val="Hyperlink"/>
            <w:rFonts w:ascii="Arial" w:hAnsi="Arial" w:cs="Arial"/>
            <w:noProof/>
          </w:rPr>
          <w:t>Anhang 2 - Personelle Zuständigkeiten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_Toc74314648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16</w:t>
        </w:r>
        <w:r w:rsidR="006C092A">
          <w:rPr>
            <w:noProof/>
            <w:webHidden/>
          </w:rPr>
          <w:fldChar w:fldCharType="end"/>
        </w:r>
      </w:hyperlink>
    </w:p>
    <w:p w14:paraId="73BC04E5" w14:textId="433A7758" w:rsidR="006C092A" w:rsidRDefault="00D4122C">
      <w:pPr>
        <w:pStyle w:val="Verzeichnis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49" w:history="1">
        <w:r w:rsidR="006C092A" w:rsidRPr="00E97605">
          <w:rPr>
            <w:rStyle w:val="Hyperlink"/>
            <w:rFonts w:ascii="Arial" w:hAnsi="Arial" w:cs="Arial"/>
            <w:noProof/>
          </w:rPr>
          <w:t>Anhang 3 – Geräte- und Softwarekonfiguration (Beispieldaten)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_Toc74314649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17</w:t>
        </w:r>
        <w:r w:rsidR="006C092A">
          <w:rPr>
            <w:noProof/>
            <w:webHidden/>
          </w:rPr>
          <w:fldChar w:fldCharType="end"/>
        </w:r>
      </w:hyperlink>
    </w:p>
    <w:p w14:paraId="0F14C147" w14:textId="0D324571" w:rsidR="006C092A" w:rsidRDefault="00D4122C">
      <w:pPr>
        <w:pStyle w:val="Verzeichnis1"/>
        <w:tabs>
          <w:tab w:val="right" w:pos="906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de-DE"/>
        </w:rPr>
      </w:pPr>
      <w:hyperlink w:anchor="_Toc74314650" w:history="1">
        <w:r w:rsidR="006C092A" w:rsidRPr="00E97605">
          <w:rPr>
            <w:rStyle w:val="Hyperlink"/>
            <w:rFonts w:ascii="Arial" w:hAnsi="Arial" w:cs="Arial"/>
            <w:noProof/>
          </w:rPr>
          <w:t>Anhang 4 - Netzwerkschema „xyz“</w:t>
        </w:r>
        <w:r w:rsidR="006C092A">
          <w:rPr>
            <w:noProof/>
            <w:webHidden/>
          </w:rPr>
          <w:tab/>
        </w:r>
        <w:r w:rsidR="006C092A">
          <w:rPr>
            <w:noProof/>
            <w:webHidden/>
          </w:rPr>
          <w:fldChar w:fldCharType="begin"/>
        </w:r>
        <w:r w:rsidR="006C092A">
          <w:rPr>
            <w:noProof/>
            <w:webHidden/>
          </w:rPr>
          <w:instrText xml:space="preserve"> PAGEREF _Toc74314650 \h </w:instrText>
        </w:r>
        <w:r w:rsidR="006C092A">
          <w:rPr>
            <w:noProof/>
            <w:webHidden/>
          </w:rPr>
        </w:r>
        <w:r w:rsidR="006C092A">
          <w:rPr>
            <w:noProof/>
            <w:webHidden/>
          </w:rPr>
          <w:fldChar w:fldCharType="separate"/>
        </w:r>
        <w:r w:rsidR="004059CD">
          <w:rPr>
            <w:noProof/>
            <w:webHidden/>
          </w:rPr>
          <w:t>18</w:t>
        </w:r>
        <w:r w:rsidR="006C092A">
          <w:rPr>
            <w:noProof/>
            <w:webHidden/>
          </w:rPr>
          <w:fldChar w:fldCharType="end"/>
        </w:r>
      </w:hyperlink>
    </w:p>
    <w:p w14:paraId="6431EB01" w14:textId="65E92285" w:rsidR="00854B4F" w:rsidRPr="00A43611" w:rsidRDefault="00F77CC6" w:rsidP="00C375CE">
      <w:pPr>
        <w:pStyle w:val="Verzeichnis1"/>
        <w:tabs>
          <w:tab w:val="right" w:pos="9061"/>
        </w:tabs>
        <w:spacing w:line="96" w:lineRule="auto"/>
        <w:rPr>
          <w:rFonts w:ascii="Arial" w:hAnsi="Arial"/>
          <w:i/>
        </w:rPr>
      </w:pPr>
      <w:r w:rsidRPr="00A43611">
        <w:rPr>
          <w:rFonts w:ascii="Arial" w:hAnsi="Arial"/>
          <w:i/>
        </w:rPr>
        <w:fldChar w:fldCharType="end"/>
      </w:r>
    </w:p>
    <w:p w14:paraId="6A11699D" w14:textId="77777777" w:rsidR="00A04F45" w:rsidRDefault="00A04F45" w:rsidP="006B1BC9"/>
    <w:p w14:paraId="390DAD96" w14:textId="77777777" w:rsidR="00A04F45" w:rsidRDefault="00A04F45" w:rsidP="006B1BC9"/>
    <w:p w14:paraId="5CC92F81" w14:textId="77777777" w:rsidR="00A04F45" w:rsidRDefault="00A04F45" w:rsidP="00A04F45">
      <w:pPr>
        <w:jc w:val="center"/>
      </w:pPr>
    </w:p>
    <w:p w14:paraId="2D3043CD" w14:textId="77777777" w:rsidR="006B1BC9" w:rsidRDefault="0077401C" w:rsidP="006B1BC9">
      <w:r w:rsidRPr="00A04F45">
        <w:br w:type="page"/>
      </w:r>
    </w:p>
    <w:p w14:paraId="2FA5E471" w14:textId="77777777" w:rsidR="00854B4F" w:rsidRDefault="00854B4F" w:rsidP="00496696">
      <w:p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1" w:name="_Toc145922503"/>
      <w:bookmarkStart w:id="2" w:name="_Toc145990559"/>
      <w:bookmarkStart w:id="3" w:name="_Toc74314614"/>
      <w:r>
        <w:rPr>
          <w:rFonts w:ascii="Arial" w:hAnsi="Arial" w:cs="Arial"/>
          <w:b/>
          <w:bCs/>
          <w:color w:val="000000"/>
          <w:sz w:val="20"/>
        </w:rPr>
        <w:lastRenderedPageBreak/>
        <w:t>Präambel</w:t>
      </w:r>
      <w:bookmarkEnd w:id="1"/>
      <w:bookmarkEnd w:id="2"/>
      <w:bookmarkEnd w:id="3"/>
    </w:p>
    <w:p w14:paraId="0A399C25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5F27E9CB" w14:textId="5433D0B1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Grundlage für diese IT-Geheimschutzanweisung (ITGA) ist das Handbuch für den Geheimschutz in</w:t>
      </w:r>
      <w:r w:rsidR="00945A1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der Wirtschaft (GHB), herausgegeben vom Bundesminister</w:t>
      </w:r>
      <w:r w:rsidR="006B1BC9">
        <w:rPr>
          <w:rFonts w:ascii="Arial" w:hAnsi="Arial" w:cs="Arial"/>
          <w:color w:val="000000"/>
          <w:sz w:val="20"/>
        </w:rPr>
        <w:t>ium</w:t>
      </w:r>
      <w:r>
        <w:rPr>
          <w:rFonts w:ascii="Arial" w:hAnsi="Arial" w:cs="Arial"/>
          <w:color w:val="000000"/>
          <w:sz w:val="20"/>
        </w:rPr>
        <w:t xml:space="preserve"> für Wirtschaft und </w:t>
      </w:r>
      <w:r w:rsidR="00FD4ACC" w:rsidRPr="000540E2">
        <w:rPr>
          <w:rFonts w:ascii="Arial" w:hAnsi="Arial" w:cs="Arial"/>
          <w:color w:val="000000"/>
          <w:sz w:val="20"/>
        </w:rPr>
        <w:t>Energie</w:t>
      </w:r>
      <w:r w:rsidRPr="000540E2">
        <w:rPr>
          <w:rFonts w:ascii="Arial" w:hAnsi="Arial" w:cs="Arial"/>
          <w:color w:val="000000"/>
          <w:sz w:val="20"/>
        </w:rPr>
        <w:t xml:space="preserve"> (</w:t>
      </w:r>
      <w:r w:rsidR="001F20D3">
        <w:rPr>
          <w:rFonts w:ascii="Arial" w:hAnsi="Arial" w:cs="Arial"/>
          <w:color w:val="000000"/>
          <w:sz w:val="20"/>
        </w:rPr>
        <w:t>BMWK</w:t>
      </w:r>
      <w:r>
        <w:rPr>
          <w:rFonts w:ascii="Arial" w:hAnsi="Arial" w:cs="Arial"/>
          <w:color w:val="000000"/>
          <w:sz w:val="20"/>
        </w:rPr>
        <w:t xml:space="preserve">) in der Fassung von 2004, einschließlich der nachträglich herausgegebenen Ergänzungen und Nachträge sowie die VS-IT-Richtlinien/U (VSITR/U) des </w:t>
      </w:r>
      <w:r w:rsidR="001F20D3">
        <w:rPr>
          <w:rFonts w:ascii="Arial" w:hAnsi="Arial" w:cs="Arial"/>
          <w:color w:val="000000"/>
          <w:sz w:val="20"/>
        </w:rPr>
        <w:t>BMWK</w:t>
      </w:r>
      <w:r>
        <w:rPr>
          <w:rFonts w:ascii="Arial" w:hAnsi="Arial" w:cs="Arial"/>
          <w:color w:val="000000"/>
          <w:sz w:val="20"/>
        </w:rPr>
        <w:t xml:space="preserve"> und die Anweisungen des </w:t>
      </w:r>
      <w:proofErr w:type="spellStart"/>
      <w:r>
        <w:rPr>
          <w:rFonts w:ascii="Arial" w:hAnsi="Arial" w:cs="Arial"/>
          <w:color w:val="000000"/>
          <w:sz w:val="20"/>
        </w:rPr>
        <w:t>Sicherheitsbevoll</w:t>
      </w:r>
      <w:r w:rsidR="009972A1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mächtigten</w:t>
      </w:r>
      <w:proofErr w:type="spellEnd"/>
      <w:r>
        <w:rPr>
          <w:rFonts w:ascii="Arial" w:hAnsi="Arial" w:cs="Arial"/>
          <w:color w:val="000000"/>
          <w:sz w:val="20"/>
        </w:rPr>
        <w:t xml:space="preserve"> (SiBe). Jede IT-VS-Be- und Verarbeitung setzt für die einzelne IT-VS-Betriebsstelle eine vom </w:t>
      </w:r>
      <w:r w:rsidR="001F20D3">
        <w:rPr>
          <w:rFonts w:ascii="Arial" w:hAnsi="Arial" w:cs="Arial"/>
          <w:color w:val="000000"/>
          <w:sz w:val="20"/>
        </w:rPr>
        <w:t>BMWK</w:t>
      </w:r>
      <w:r>
        <w:rPr>
          <w:rFonts w:ascii="Arial" w:hAnsi="Arial" w:cs="Arial"/>
          <w:color w:val="000000"/>
          <w:sz w:val="20"/>
        </w:rPr>
        <w:t xml:space="preserve"> genehmigte ITGA voraus.</w:t>
      </w:r>
    </w:p>
    <w:p w14:paraId="1940ECFC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AD04A06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  <w:r w:rsidRPr="001A3CE1">
        <w:rPr>
          <w:rFonts w:ascii="Arial" w:hAnsi="Arial" w:cs="Arial"/>
          <w:b/>
          <w:bCs/>
          <w:color w:val="FF0000"/>
          <w:sz w:val="20"/>
        </w:rPr>
        <w:t>Diese Anweis</w:t>
      </w:r>
      <w:r w:rsidR="00E64DBB">
        <w:rPr>
          <w:rFonts w:ascii="Arial" w:hAnsi="Arial" w:cs="Arial"/>
          <w:b/>
          <w:bCs/>
          <w:color w:val="FF0000"/>
          <w:sz w:val="20"/>
        </w:rPr>
        <w:t xml:space="preserve">ung regelt die Einzelheiten des Betriebsablaufs für das beschriebene IT-System. Sie beschreibt die erforderlichen Maßnahmen zum Schutz </w:t>
      </w:r>
      <w:r w:rsidRPr="001A3CE1">
        <w:rPr>
          <w:rFonts w:ascii="Arial" w:hAnsi="Arial" w:cs="Arial"/>
          <w:b/>
          <w:bCs/>
          <w:color w:val="FF0000"/>
          <w:sz w:val="20"/>
        </w:rPr>
        <w:t>von VS beim Einsatz von Informationstechnik (IT</w:t>
      </w:r>
      <w:r w:rsidR="00E64DBB">
        <w:rPr>
          <w:rFonts w:ascii="Arial" w:hAnsi="Arial" w:cs="Arial"/>
          <w:b/>
          <w:bCs/>
          <w:color w:val="FF0000"/>
          <w:sz w:val="20"/>
        </w:rPr>
        <w:t>).</w:t>
      </w:r>
    </w:p>
    <w:p w14:paraId="53B4B726" w14:textId="77777777" w:rsidR="00E64DBB" w:rsidRDefault="00E64DBB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Bei internationalen Projekten sind zusätzlich</w:t>
      </w:r>
      <w:r w:rsidR="00A908E6">
        <w:rPr>
          <w:rFonts w:ascii="Arial" w:hAnsi="Arial" w:cs="Arial"/>
          <w:b/>
          <w:bCs/>
          <w:color w:val="FF0000"/>
          <w:sz w:val="20"/>
        </w:rPr>
        <w:t>e, beispielsweise</w:t>
      </w:r>
      <w:r>
        <w:rPr>
          <w:rFonts w:ascii="Arial" w:hAnsi="Arial" w:cs="Arial"/>
          <w:b/>
          <w:bCs/>
          <w:color w:val="FF0000"/>
          <w:sz w:val="20"/>
        </w:rPr>
        <w:t xml:space="preserve"> auf zwischenstaatlicher E</w:t>
      </w:r>
      <w:r w:rsidR="00A908E6">
        <w:rPr>
          <w:rFonts w:ascii="Arial" w:hAnsi="Arial" w:cs="Arial"/>
          <w:b/>
          <w:bCs/>
          <w:color w:val="FF0000"/>
          <w:sz w:val="20"/>
        </w:rPr>
        <w:t>bene vereinbarte</w:t>
      </w:r>
      <w:r>
        <w:rPr>
          <w:rFonts w:ascii="Arial" w:hAnsi="Arial" w:cs="Arial"/>
          <w:b/>
          <w:bCs/>
          <w:color w:val="FF0000"/>
          <w:sz w:val="20"/>
        </w:rPr>
        <w:t xml:space="preserve"> Regelungen zu beachten.</w:t>
      </w:r>
    </w:p>
    <w:p w14:paraId="56E30718" w14:textId="77777777" w:rsidR="00E64DBB" w:rsidRPr="001A3CE1" w:rsidRDefault="00E64DBB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5E93F8D6" w14:textId="77777777" w:rsidR="001E02C3" w:rsidRDefault="001E02C3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DBE10C4" w14:textId="77777777" w:rsidR="0026007B" w:rsidRDefault="0026007B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4" w:name="_Toc145922504"/>
      <w:bookmarkStart w:id="5" w:name="_Toc145990560"/>
      <w:bookmarkStart w:id="6" w:name="_Toc145993172"/>
      <w:bookmarkStart w:id="7" w:name="_Toc74314615"/>
      <w:r>
        <w:rPr>
          <w:rFonts w:ascii="Arial" w:hAnsi="Arial" w:cs="Arial"/>
          <w:b/>
          <w:bCs/>
          <w:color w:val="000000"/>
          <w:sz w:val="20"/>
        </w:rPr>
        <w:t>Geltungsbereich</w:t>
      </w:r>
      <w:bookmarkEnd w:id="4"/>
      <w:bookmarkEnd w:id="5"/>
      <w:bookmarkEnd w:id="6"/>
      <w:bookmarkEnd w:id="7"/>
    </w:p>
    <w:p w14:paraId="2F96260A" w14:textId="77777777" w:rsidR="006B6D84" w:rsidRDefault="006B6D84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2E3E2AC5" w14:textId="77777777" w:rsidR="0026007B" w:rsidRDefault="0026007B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  <w:r w:rsidRPr="00AC2319">
        <w:rPr>
          <w:rFonts w:ascii="Arial" w:hAnsi="Arial" w:cs="Arial"/>
          <w:color w:val="000000"/>
          <w:sz w:val="20"/>
        </w:rPr>
        <w:t xml:space="preserve">Diese Anweisung gilt nur für die Bearbeitung von Verschlusssachen (VS), die </w:t>
      </w:r>
      <w:r w:rsidRPr="00EB6289">
        <w:rPr>
          <w:rFonts w:ascii="Arial" w:hAnsi="Arial"/>
          <w:b/>
          <w:sz w:val="20"/>
        </w:rPr>
        <w:t>VS</w:t>
      </w:r>
      <w:r w:rsidRPr="00EB6289">
        <w:rPr>
          <w:rFonts w:ascii="Arial" w:hAnsi="Arial"/>
          <w:b/>
          <w:sz w:val="20"/>
        </w:rPr>
        <w:noBreakHyphen/>
        <w:t>VERTRAULICH</w:t>
      </w:r>
      <w:r w:rsidRPr="00AC2319">
        <w:rPr>
          <w:rFonts w:ascii="Arial" w:hAnsi="Arial"/>
          <w:sz w:val="20"/>
        </w:rPr>
        <w:t xml:space="preserve"> oder </w:t>
      </w:r>
      <w:r w:rsidRPr="00050EFE">
        <w:rPr>
          <w:rFonts w:ascii="Arial" w:hAnsi="Arial"/>
          <w:b/>
          <w:color w:val="FF0000"/>
          <w:sz w:val="20"/>
        </w:rPr>
        <w:t>GEHEIM</w:t>
      </w:r>
      <w:r w:rsidRPr="00AC2319">
        <w:rPr>
          <w:rFonts w:ascii="Arial" w:hAnsi="Arial"/>
          <w:sz w:val="20"/>
        </w:rPr>
        <w:t xml:space="preserve"> eingestuft sind </w:t>
      </w:r>
      <w:r w:rsidRPr="00AC2319">
        <w:rPr>
          <w:rFonts w:ascii="Arial" w:hAnsi="Arial" w:cs="Arial"/>
          <w:color w:val="000000"/>
          <w:sz w:val="20"/>
        </w:rPr>
        <w:t>und im Zusammenhang mit der in Anhang 3 aufgeführten Hardware- und System-/Standardsoftware-Konfiguration, die im Bereich der definierten IT-VS-Betrieb</w:t>
      </w:r>
      <w:r>
        <w:rPr>
          <w:rFonts w:ascii="Arial" w:hAnsi="Arial" w:cs="Arial"/>
          <w:color w:val="000000"/>
          <w:sz w:val="20"/>
        </w:rPr>
        <w:t>s</w:t>
      </w:r>
      <w:r w:rsidRPr="00AC2319">
        <w:rPr>
          <w:rFonts w:ascii="Arial" w:hAnsi="Arial" w:cs="Arial"/>
          <w:color w:val="000000"/>
          <w:sz w:val="20"/>
        </w:rPr>
        <w:t>stelle installiert ist.</w:t>
      </w:r>
    </w:p>
    <w:p w14:paraId="21FB98F1" w14:textId="77777777" w:rsidR="00374B5C" w:rsidRDefault="00374B5C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4C271311" w14:textId="77777777" w:rsidR="00374B5C" w:rsidRDefault="00374B5C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Sie </w:t>
      </w:r>
      <w:r w:rsidR="00EB6289">
        <w:rPr>
          <w:rFonts w:ascii="Arial" w:hAnsi="Arial" w:cs="Arial"/>
          <w:color w:val="000000"/>
          <w:sz w:val="20"/>
        </w:rPr>
        <w:t>regelt die Vorgehensweise bei Wartung, Reparatur und Instandsetzung der betroffenen</w:t>
      </w:r>
    </w:p>
    <w:p w14:paraId="121351E3" w14:textId="77777777" w:rsidR="00EB6289" w:rsidRDefault="00EB6289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IT-VS-Systeme. </w:t>
      </w:r>
    </w:p>
    <w:p w14:paraId="0A393BB9" w14:textId="77777777" w:rsidR="00EB6289" w:rsidRDefault="00EB6289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50B4DBE8" w14:textId="77777777" w:rsidR="00EB6289" w:rsidRPr="00AC2319" w:rsidRDefault="00EB6289" w:rsidP="0026007B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VS mit der Einstufung VS-NUR FÜR DEN DIENSTGEBRAUCH ist nach dem VS-</w:t>
      </w:r>
      <w:proofErr w:type="spellStart"/>
      <w:r>
        <w:rPr>
          <w:rFonts w:ascii="Arial" w:hAnsi="Arial" w:cs="Arial"/>
          <w:color w:val="000000"/>
          <w:sz w:val="20"/>
        </w:rPr>
        <w:t>NfD</w:t>
      </w:r>
      <w:proofErr w:type="spellEnd"/>
      <w:r>
        <w:rPr>
          <w:rFonts w:ascii="Arial" w:hAnsi="Arial" w:cs="Arial"/>
          <w:color w:val="000000"/>
          <w:sz w:val="20"/>
        </w:rPr>
        <w:t>-</w:t>
      </w:r>
      <w:proofErr w:type="spellStart"/>
      <w:r>
        <w:rPr>
          <w:rFonts w:ascii="Arial" w:hAnsi="Arial" w:cs="Arial"/>
          <w:color w:val="000000"/>
          <w:sz w:val="20"/>
        </w:rPr>
        <w:t>Mekblatt</w:t>
      </w:r>
      <w:proofErr w:type="spellEnd"/>
      <w:r>
        <w:rPr>
          <w:rFonts w:ascii="Arial" w:hAnsi="Arial" w:cs="Arial"/>
          <w:color w:val="000000"/>
          <w:sz w:val="20"/>
        </w:rPr>
        <w:t xml:space="preserve"> (GHB, Anlage 4) zu verfahren.</w:t>
      </w:r>
    </w:p>
    <w:p w14:paraId="456539DC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76979F2" w14:textId="77777777" w:rsidR="001E02C3" w:rsidRDefault="001E02C3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782EA1" w14:textId="77777777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8" w:name="_Toc145922505"/>
      <w:bookmarkStart w:id="9" w:name="_Toc145990561"/>
      <w:bookmarkStart w:id="10" w:name="_Toc74314616"/>
      <w:r>
        <w:rPr>
          <w:rFonts w:ascii="Arial" w:hAnsi="Arial" w:cs="Arial"/>
          <w:b/>
          <w:bCs/>
          <w:color w:val="000000"/>
          <w:sz w:val="20"/>
        </w:rPr>
        <w:t>IT-VS-Betriebsstelle</w:t>
      </w:r>
      <w:bookmarkEnd w:id="8"/>
      <w:bookmarkEnd w:id="9"/>
      <w:bookmarkEnd w:id="10"/>
    </w:p>
    <w:p w14:paraId="11A197AE" w14:textId="77777777" w:rsidR="006B6D84" w:rsidRDefault="006B6D84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7F44A2BB" w14:textId="77777777" w:rsidR="001E02C3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Der Raum, in dem sich die Hardware befindet (s. Deckblatt), bildet insgesamt die IT-VS-Betriebsstelle. Die IT-VS</w:t>
      </w:r>
      <w:r w:rsidR="0016714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Betriebsstelle </w:t>
      </w:r>
      <w:r w:rsidR="000F7CBF">
        <w:rPr>
          <w:rFonts w:ascii="Arial" w:hAnsi="Arial" w:cs="Arial"/>
          <w:color w:val="000000"/>
          <w:sz w:val="20"/>
        </w:rPr>
        <w:t xml:space="preserve">befindet sich in der Verantwortung </w:t>
      </w:r>
      <w:r w:rsidR="00FE6589">
        <w:rPr>
          <w:rFonts w:ascii="Arial" w:hAnsi="Arial" w:cs="Arial"/>
          <w:color w:val="000000"/>
          <w:sz w:val="20"/>
        </w:rPr>
        <w:t xml:space="preserve">der </w:t>
      </w:r>
      <w:r w:rsidR="00FE6589" w:rsidRPr="001A3CE1">
        <w:rPr>
          <w:rFonts w:ascii="Arial" w:hAnsi="Arial" w:cs="Arial"/>
          <w:i/>
          <w:color w:val="0000FF"/>
          <w:sz w:val="20"/>
        </w:rPr>
        <w:t>(Unternehmen</w:t>
      </w:r>
      <w:r w:rsidR="00FE6589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.</w:t>
      </w:r>
      <w:r w:rsidR="00FE658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In der IT-VS-Betriebsstelle erfolgt die IT-VS-Bearbeitung nach den Grundsätzen des persönlichen Gewahrsams (siehe auch Ziffer </w:t>
      </w:r>
      <w:r w:rsidR="001A3CE1">
        <w:rPr>
          <w:rFonts w:ascii="Arial" w:hAnsi="Arial" w:cs="Arial"/>
          <w:color w:val="000000"/>
          <w:sz w:val="20"/>
        </w:rPr>
        <w:t>6.1</w:t>
      </w:r>
      <w:r>
        <w:rPr>
          <w:rFonts w:ascii="Arial" w:hAnsi="Arial" w:cs="Arial"/>
          <w:color w:val="000000"/>
          <w:sz w:val="20"/>
        </w:rPr>
        <w:t>). Die IT-Anlage darf nur in der entsprechenden VS-Sperr</w:t>
      </w:r>
      <w:r w:rsidR="009B4C17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bzw. VS-Kontrollzone betrieben werden</w:t>
      </w:r>
      <w:r w:rsidR="00FC48F0">
        <w:rPr>
          <w:rFonts w:ascii="Arial" w:hAnsi="Arial" w:cs="Arial"/>
          <w:color w:val="000000"/>
          <w:sz w:val="20"/>
        </w:rPr>
        <w:t xml:space="preserve"> </w:t>
      </w:r>
      <w:r w:rsidR="00FC48F0" w:rsidRPr="001E02C3">
        <w:rPr>
          <w:rFonts w:ascii="Arial" w:hAnsi="Arial" w:cs="Arial"/>
          <w:i/>
          <w:color w:val="0000FF"/>
          <w:sz w:val="20"/>
        </w:rPr>
        <w:t>(genaue Bezeichnung hier eintragen)</w:t>
      </w:r>
      <w:r w:rsidRPr="001E02C3">
        <w:rPr>
          <w:rFonts w:ascii="Arial" w:hAnsi="Arial" w:cs="Arial"/>
          <w:i/>
          <w:color w:val="0000FF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dies gilt auch für offene Bearbeitung.</w:t>
      </w:r>
      <w:r w:rsidR="00167146">
        <w:rPr>
          <w:rFonts w:ascii="Arial" w:hAnsi="Arial" w:cs="Arial"/>
          <w:color w:val="000000"/>
          <w:sz w:val="20"/>
        </w:rPr>
        <w:t xml:space="preserve"> </w:t>
      </w:r>
    </w:p>
    <w:p w14:paraId="0723ECCD" w14:textId="77777777" w:rsidR="00854B4F" w:rsidRDefault="00167146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VS-Sperr- bzw. VS-Kontrollzonenanweisung ist zu beachten.</w:t>
      </w:r>
    </w:p>
    <w:p w14:paraId="08403A89" w14:textId="77777777" w:rsidR="00FC48F0" w:rsidRDefault="00FC48F0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231246E1" w14:textId="77777777" w:rsidR="00FC48F0" w:rsidRDefault="00FC48F0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 diesem Bereich werden VS (Verschlusssachen) bis zum VS-Grad</w:t>
      </w:r>
    </w:p>
    <w:p w14:paraId="0F35E68E" w14:textId="3DBAAAC9" w:rsidR="00FC48F0" w:rsidRPr="00C65DBE" w:rsidRDefault="00D4122C" w:rsidP="00E00474">
      <w:pPr>
        <w:autoSpaceDE w:val="0"/>
        <w:spacing w:before="120" w:after="120"/>
        <w:ind w:left="3408" w:firstLine="284"/>
        <w:rPr>
          <w:rFonts w:ascii="Arial" w:hAnsi="Arial" w:cs="Arial"/>
          <w:i/>
          <w:sz w:val="20"/>
        </w:rPr>
      </w:pPr>
      <w:sdt>
        <w:sdtPr>
          <w:rPr>
            <w:rFonts w:ascii="Arial" w:hAnsi="Arial"/>
            <w:b/>
            <w:sz w:val="20"/>
          </w:rPr>
          <w:id w:val="109559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059AE">
        <w:rPr>
          <w:rFonts w:ascii="Arial" w:hAnsi="Arial"/>
          <w:b/>
          <w:sz w:val="20"/>
        </w:rPr>
        <w:t xml:space="preserve"> </w:t>
      </w:r>
      <w:r w:rsidR="00050EFE" w:rsidRPr="00EB6289">
        <w:rPr>
          <w:rFonts w:ascii="Arial" w:hAnsi="Arial"/>
          <w:b/>
          <w:sz w:val="20"/>
        </w:rPr>
        <w:t>VS</w:t>
      </w:r>
      <w:r w:rsidR="00050EFE" w:rsidRPr="00EB6289">
        <w:rPr>
          <w:rFonts w:ascii="Arial" w:hAnsi="Arial"/>
          <w:b/>
          <w:sz w:val="20"/>
        </w:rPr>
        <w:noBreakHyphen/>
        <w:t>VERTRAULICH</w:t>
      </w:r>
    </w:p>
    <w:p w14:paraId="21DA8DA2" w14:textId="33F0EFE3" w:rsidR="00CB6416" w:rsidRPr="00C65DBE" w:rsidRDefault="00D4122C" w:rsidP="00E00474">
      <w:pPr>
        <w:autoSpaceDE w:val="0"/>
        <w:spacing w:before="120" w:after="120"/>
        <w:ind w:left="3408" w:firstLine="284"/>
        <w:rPr>
          <w:rFonts w:ascii="Arial" w:hAnsi="Arial" w:cs="Arial"/>
          <w:color w:val="FF0000"/>
          <w:sz w:val="20"/>
        </w:rPr>
      </w:pPr>
      <w:sdt>
        <w:sdtPr>
          <w:rPr>
            <w:rFonts w:ascii="Arial" w:hAnsi="Arial" w:cs="Arial"/>
            <w:sz w:val="20"/>
          </w:rPr>
          <w:id w:val="-10254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059AE">
        <w:rPr>
          <w:rFonts w:ascii="Arial" w:hAnsi="Arial" w:cs="Arial"/>
          <w:i/>
          <w:sz w:val="20"/>
        </w:rPr>
        <w:t xml:space="preserve"> </w:t>
      </w:r>
      <w:r w:rsidR="00050EFE" w:rsidRPr="00050EFE">
        <w:rPr>
          <w:rFonts w:ascii="Arial" w:hAnsi="Arial"/>
          <w:b/>
          <w:color w:val="FF0000"/>
          <w:sz w:val="20"/>
        </w:rPr>
        <w:t>GEHEIM</w:t>
      </w:r>
    </w:p>
    <w:p w14:paraId="58785498" w14:textId="77777777" w:rsidR="00CB6416" w:rsidRPr="001E02C3" w:rsidRDefault="00CB6416" w:rsidP="00FC48F0">
      <w:pPr>
        <w:autoSpaceDE w:val="0"/>
        <w:jc w:val="center"/>
        <w:rPr>
          <w:rFonts w:ascii="Arial" w:hAnsi="Arial" w:cs="Arial"/>
          <w:i/>
          <w:color w:val="0000FF"/>
          <w:sz w:val="20"/>
        </w:rPr>
      </w:pPr>
    </w:p>
    <w:p w14:paraId="1B5235C5" w14:textId="77777777" w:rsidR="00854B4F" w:rsidRDefault="00FE6589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FE6589">
        <w:rPr>
          <w:rFonts w:ascii="Arial" w:hAnsi="Arial" w:cs="Arial"/>
          <w:bCs/>
          <w:color w:val="000000"/>
          <w:sz w:val="20"/>
        </w:rPr>
        <w:t>bearbeitet</w:t>
      </w:r>
      <w:r w:rsidR="00FC48F0">
        <w:rPr>
          <w:rFonts w:ascii="Arial" w:hAnsi="Arial" w:cs="Arial"/>
          <w:b/>
          <w:bCs/>
          <w:color w:val="000000"/>
          <w:sz w:val="20"/>
        </w:rPr>
        <w:t>.</w:t>
      </w:r>
    </w:p>
    <w:p w14:paraId="3BE58548" w14:textId="77777777" w:rsidR="00FC48F0" w:rsidRDefault="00FC48F0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F36F644" w14:textId="77777777" w:rsidR="00FC48F0" w:rsidRDefault="00FC48F0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A928A1D" w14:textId="77777777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11" w:name="_Toc145922506"/>
      <w:bookmarkStart w:id="12" w:name="_Toc145990562"/>
      <w:bookmarkStart w:id="13" w:name="_Toc74314617"/>
      <w:r>
        <w:rPr>
          <w:rFonts w:ascii="Arial" w:hAnsi="Arial" w:cs="Arial"/>
          <w:b/>
          <w:bCs/>
          <w:color w:val="000000"/>
          <w:sz w:val="20"/>
        </w:rPr>
        <w:t>Personelle Zuständigkeiten</w:t>
      </w:r>
      <w:bookmarkEnd w:id="11"/>
      <w:bookmarkEnd w:id="12"/>
      <w:r w:rsidR="001346F3">
        <w:rPr>
          <w:rFonts w:ascii="Arial" w:hAnsi="Arial" w:cs="Arial"/>
          <w:b/>
          <w:bCs/>
          <w:color w:val="000000"/>
          <w:sz w:val="20"/>
        </w:rPr>
        <w:t xml:space="preserve"> / Projekte und Aufträge</w:t>
      </w:r>
      <w:bookmarkEnd w:id="13"/>
    </w:p>
    <w:p w14:paraId="52C9344E" w14:textId="77777777" w:rsidR="006B6D84" w:rsidRDefault="006B6D84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BE86FE7" w14:textId="77777777" w:rsidR="00854B4F" w:rsidRDefault="001E02C3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personellen Zuständigkeiten sind im Anhang 2 geregelt.</w:t>
      </w:r>
    </w:p>
    <w:p w14:paraId="6F19A30B" w14:textId="77777777" w:rsidR="00EB6289" w:rsidRPr="000540E2" w:rsidRDefault="00EB6289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Alle dort benannten Personen müssen VS-ermächtigt sein, und zwar mindestens bis zu dem </w:t>
      </w:r>
      <w:r w:rsidRPr="000540E2">
        <w:rPr>
          <w:rFonts w:ascii="Arial" w:hAnsi="Arial" w:cs="Arial"/>
          <w:color w:val="000000"/>
          <w:sz w:val="20"/>
        </w:rPr>
        <w:t xml:space="preserve">Einstufungsgrad der zu bearbeitenden Daten-VS. </w:t>
      </w:r>
    </w:p>
    <w:p w14:paraId="4590CAB1" w14:textId="4759601C" w:rsidR="00FD4ACC" w:rsidRPr="000540E2" w:rsidRDefault="00FD4ACC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 w:rsidRPr="000540E2">
        <w:rPr>
          <w:rFonts w:ascii="Arial" w:hAnsi="Arial" w:cs="Arial"/>
          <w:color w:val="000000"/>
          <w:sz w:val="20"/>
        </w:rPr>
        <w:t>Eine Aufstellung über die Zugriffsberechtigten mit dem entsprechenden Zeitraum der Berechtigung ist während der Dauer des Projektes sowie anschließend im Rahmen der Geheimschutzdokumentation</w:t>
      </w:r>
      <w:r w:rsidR="000540E2">
        <w:rPr>
          <w:rFonts w:ascii="Arial" w:hAnsi="Arial" w:cs="Arial"/>
          <w:color w:val="000000"/>
          <w:sz w:val="20"/>
        </w:rPr>
        <w:t xml:space="preserve"> (5</w:t>
      </w:r>
      <w:r w:rsidR="00823E69">
        <w:rPr>
          <w:rFonts w:ascii="Arial" w:hAnsi="Arial" w:cs="Arial"/>
          <w:color w:val="000000"/>
          <w:sz w:val="20"/>
        </w:rPr>
        <w:t> </w:t>
      </w:r>
      <w:r w:rsidR="000540E2">
        <w:rPr>
          <w:rFonts w:ascii="Arial" w:hAnsi="Arial" w:cs="Arial"/>
          <w:color w:val="000000"/>
          <w:sz w:val="20"/>
        </w:rPr>
        <w:t>Jahre)</w:t>
      </w:r>
      <w:r w:rsidRPr="000540E2">
        <w:rPr>
          <w:rFonts w:ascii="Arial" w:hAnsi="Arial" w:cs="Arial"/>
          <w:color w:val="000000"/>
          <w:sz w:val="20"/>
        </w:rPr>
        <w:t xml:space="preserve"> </w:t>
      </w:r>
      <w:r w:rsidR="006F442C">
        <w:rPr>
          <w:rFonts w:ascii="Arial" w:hAnsi="Arial" w:cs="Arial"/>
          <w:color w:val="000000"/>
          <w:sz w:val="20"/>
        </w:rPr>
        <w:t>als Anlage zu der ITGA</w:t>
      </w:r>
      <w:r w:rsidRPr="000540E2">
        <w:rPr>
          <w:rFonts w:ascii="Arial" w:hAnsi="Arial" w:cs="Arial"/>
          <w:color w:val="000000"/>
          <w:sz w:val="20"/>
        </w:rPr>
        <w:t xml:space="preserve"> vorzuhalten. </w:t>
      </w:r>
    </w:p>
    <w:p w14:paraId="5EBCBF24" w14:textId="77777777" w:rsidR="001346F3" w:rsidRPr="001346F3" w:rsidRDefault="001346F3" w:rsidP="0002122E">
      <w:pPr>
        <w:autoSpaceDE w:val="0"/>
        <w:jc w:val="both"/>
        <w:rPr>
          <w:rFonts w:ascii="Arial" w:hAnsi="Arial" w:cs="Arial"/>
          <w:color w:val="FF00FF"/>
          <w:sz w:val="20"/>
        </w:rPr>
      </w:pPr>
    </w:p>
    <w:p w14:paraId="09FDB5ED" w14:textId="3E1364D5" w:rsidR="00050EFE" w:rsidRPr="00C65DBE" w:rsidRDefault="00D4122C" w:rsidP="00655DA8">
      <w:pPr>
        <w:autoSpaceDE w:val="0"/>
        <w:ind w:left="284" w:hanging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438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B6416" w:rsidRPr="00C65DBE">
        <w:rPr>
          <w:rFonts w:ascii="Arial" w:hAnsi="Arial" w:cs="Arial"/>
          <w:i/>
          <w:sz w:val="20"/>
        </w:rPr>
        <w:tab/>
      </w:r>
      <w:r w:rsidR="0002355B" w:rsidRPr="00C65DBE">
        <w:rPr>
          <w:rFonts w:ascii="Arial" w:hAnsi="Arial" w:cs="Arial"/>
          <w:sz w:val="20"/>
        </w:rPr>
        <w:t xml:space="preserve">Projekte und Aufträge die mit dieser ITGA bearbeitet werden, sind auf dem Deckblatt </w:t>
      </w:r>
      <w:r w:rsidR="0002355B" w:rsidRPr="00593D26">
        <w:rPr>
          <w:rFonts w:ascii="Arial" w:hAnsi="Arial" w:cs="Arial"/>
          <w:sz w:val="20"/>
          <w:u w:val="single"/>
        </w:rPr>
        <w:t>abschließend</w:t>
      </w:r>
      <w:r w:rsidR="0002355B" w:rsidRPr="00C65DBE">
        <w:rPr>
          <w:rFonts w:ascii="Arial" w:hAnsi="Arial" w:cs="Arial"/>
          <w:sz w:val="20"/>
        </w:rPr>
        <w:t xml:space="preserve"> aufgeführt</w:t>
      </w:r>
      <w:r w:rsidR="00593D26">
        <w:rPr>
          <w:rFonts w:ascii="Arial" w:hAnsi="Arial" w:cs="Arial"/>
          <w:sz w:val="20"/>
        </w:rPr>
        <w:t>.</w:t>
      </w:r>
      <w:r w:rsidR="00050EFE">
        <w:rPr>
          <w:rFonts w:ascii="Arial" w:hAnsi="Arial" w:cs="Arial"/>
          <w:sz w:val="20"/>
        </w:rPr>
        <w:t xml:space="preserve"> </w:t>
      </w:r>
    </w:p>
    <w:p w14:paraId="65390383" w14:textId="77777777" w:rsidR="009B2CE3" w:rsidRDefault="009B2CE3" w:rsidP="0002122E">
      <w:pPr>
        <w:autoSpaceDE w:val="0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57489E31" w14:textId="06F9C546" w:rsidR="003C6992" w:rsidRDefault="003C6992" w:rsidP="0002122E">
      <w:pPr>
        <w:autoSpaceDE w:val="0"/>
        <w:jc w:val="both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br w:type="page"/>
      </w:r>
    </w:p>
    <w:p w14:paraId="3711CB59" w14:textId="77777777" w:rsidR="00593D26" w:rsidRDefault="00593D26" w:rsidP="0002122E">
      <w:pPr>
        <w:autoSpaceDE w:val="0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14:paraId="17E9A355" w14:textId="77777777" w:rsidR="0002355B" w:rsidRPr="00C65DBE" w:rsidRDefault="0002355B" w:rsidP="0002122E">
      <w:pPr>
        <w:autoSpaceDE w:val="0"/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C65DBE">
        <w:rPr>
          <w:rFonts w:ascii="Arial" w:hAnsi="Arial" w:cs="Arial"/>
          <w:b/>
          <w:color w:val="FF0000"/>
          <w:sz w:val="20"/>
          <w:u w:val="single"/>
        </w:rPr>
        <w:t>Alternativ:</w:t>
      </w:r>
    </w:p>
    <w:p w14:paraId="792BAC12" w14:textId="77777777" w:rsidR="009B2CE3" w:rsidRDefault="009B2CE3" w:rsidP="00CB6416">
      <w:pPr>
        <w:autoSpaceDE w:val="0"/>
        <w:ind w:left="284" w:hanging="284"/>
        <w:jc w:val="both"/>
        <w:rPr>
          <w:rFonts w:ascii="Arial" w:hAnsi="Arial" w:cs="Arial"/>
          <w:i/>
          <w:sz w:val="20"/>
        </w:rPr>
      </w:pPr>
    </w:p>
    <w:p w14:paraId="1B753796" w14:textId="5DC767C8" w:rsidR="00593D26" w:rsidRPr="00593D26" w:rsidRDefault="00D4122C" w:rsidP="00593D26">
      <w:pPr>
        <w:autoSpaceDE w:val="0"/>
        <w:ind w:left="284" w:hanging="284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7868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B6416" w:rsidRPr="00C65DBE">
        <w:rPr>
          <w:rFonts w:ascii="Arial" w:hAnsi="Arial" w:cs="Arial"/>
          <w:i/>
          <w:sz w:val="20"/>
        </w:rPr>
        <w:tab/>
      </w:r>
      <w:r w:rsidR="0002355B" w:rsidRPr="00C65DBE">
        <w:rPr>
          <w:rFonts w:ascii="Arial" w:hAnsi="Arial" w:cs="Arial"/>
          <w:sz w:val="20"/>
        </w:rPr>
        <w:t>Eine Übersicht über die VS-</w:t>
      </w:r>
      <w:r w:rsidR="0002355B" w:rsidRPr="00C65DBE">
        <w:rPr>
          <w:rFonts w:ascii="Arial" w:hAnsi="Arial" w:cs="Arial"/>
          <w:sz w:val="20"/>
        </w:rPr>
        <w:tab/>
        <w:t>Projekte / V</w:t>
      </w:r>
      <w:r w:rsidR="00655DA8">
        <w:rPr>
          <w:rFonts w:ascii="Arial" w:hAnsi="Arial" w:cs="Arial"/>
          <w:sz w:val="20"/>
        </w:rPr>
        <w:t>S</w:t>
      </w:r>
      <w:r w:rsidR="0002355B" w:rsidRPr="00C65DBE">
        <w:rPr>
          <w:rFonts w:ascii="Arial" w:hAnsi="Arial" w:cs="Arial"/>
          <w:sz w:val="20"/>
        </w:rPr>
        <w:t>-Aufträge die mit dem IT-System bearbeitet werden ist als Anlage beigefügt</w:t>
      </w:r>
      <w:r w:rsidR="00593D26">
        <w:rPr>
          <w:rFonts w:ascii="Arial" w:hAnsi="Arial" w:cs="Arial"/>
          <w:sz w:val="20"/>
        </w:rPr>
        <w:t xml:space="preserve"> und die</w:t>
      </w:r>
      <w:r w:rsidR="00593D26" w:rsidRPr="00593D26">
        <w:rPr>
          <w:rFonts w:ascii="Arial" w:hAnsi="Arial" w:cs="Arial"/>
          <w:sz w:val="20"/>
        </w:rPr>
        <w:t xml:space="preserve"> </w:t>
      </w:r>
      <w:r w:rsidR="00593D26">
        <w:rPr>
          <w:rFonts w:ascii="Arial" w:hAnsi="Arial" w:cs="Arial"/>
          <w:sz w:val="20"/>
        </w:rPr>
        <w:t>tages</w:t>
      </w:r>
      <w:r w:rsidR="00593D26" w:rsidRPr="00593D26">
        <w:rPr>
          <w:rFonts w:ascii="Arial" w:hAnsi="Arial" w:cs="Arial"/>
          <w:sz w:val="20"/>
        </w:rPr>
        <w:t xml:space="preserve">aktuelle Übersicht über die VS-Projekte die mit dem IT-System bearbeitet werden, wird durch den SiBe / IT-VS-Beauftragten geführt. Die Übersicht ist dem </w:t>
      </w:r>
      <w:r w:rsidR="001F20D3">
        <w:rPr>
          <w:rFonts w:ascii="Arial" w:hAnsi="Arial" w:cs="Arial"/>
          <w:sz w:val="20"/>
        </w:rPr>
        <w:t>BMWK</w:t>
      </w:r>
      <w:r w:rsidR="00593D26" w:rsidRPr="00593D26">
        <w:rPr>
          <w:rFonts w:ascii="Arial" w:hAnsi="Arial" w:cs="Arial"/>
          <w:sz w:val="20"/>
        </w:rPr>
        <w:t xml:space="preserve"> nach Aufforderung vorzulegen.</w:t>
      </w:r>
    </w:p>
    <w:p w14:paraId="7AE23182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52923506" w14:textId="77777777" w:rsidR="00111EFB" w:rsidRPr="00C65DBE" w:rsidRDefault="00111EFB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4E08F721" w14:textId="77777777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14" w:name="_Toc145922507"/>
      <w:bookmarkStart w:id="15" w:name="_Toc145990563"/>
      <w:bookmarkStart w:id="16" w:name="_Toc74314618"/>
      <w:r>
        <w:rPr>
          <w:rFonts w:ascii="Arial" w:hAnsi="Arial" w:cs="Arial"/>
          <w:b/>
          <w:bCs/>
          <w:color w:val="000000"/>
          <w:sz w:val="20"/>
        </w:rPr>
        <w:t>IT-VS-Verwaltung</w:t>
      </w:r>
      <w:bookmarkEnd w:id="14"/>
      <w:bookmarkEnd w:id="15"/>
      <w:bookmarkEnd w:id="16"/>
      <w:r w:rsidR="009B3869">
        <w:rPr>
          <w:rFonts w:ascii="Arial" w:hAnsi="Arial" w:cs="Arial"/>
          <w:b/>
          <w:bCs/>
          <w:color w:val="000000"/>
          <w:sz w:val="20"/>
        </w:rPr>
        <w:br/>
      </w:r>
    </w:p>
    <w:p w14:paraId="48FD7F8F" w14:textId="77777777" w:rsidR="00854B4F" w:rsidRDefault="009B3869" w:rsidP="006B6D84">
      <w:pPr>
        <w:autoSpaceDE w:val="0"/>
        <w:jc w:val="both"/>
        <w:outlineLvl w:val="0"/>
        <w:rPr>
          <w:rFonts w:ascii="Arial" w:hAnsi="Arial" w:cs="Arial"/>
          <w:color w:val="000000"/>
          <w:sz w:val="20"/>
        </w:rPr>
      </w:pPr>
      <w:bookmarkStart w:id="17" w:name="_Toc74314619"/>
      <w:r>
        <w:rPr>
          <w:rFonts w:ascii="Arial" w:hAnsi="Arial" w:cs="Arial"/>
          <w:b/>
          <w:bCs/>
          <w:color w:val="000000"/>
          <w:sz w:val="20"/>
        </w:rPr>
        <w:t xml:space="preserve">4.1 </w:t>
      </w:r>
      <w:r>
        <w:rPr>
          <w:rFonts w:ascii="Arial" w:hAnsi="Arial" w:cs="Arial"/>
          <w:b/>
          <w:bCs/>
          <w:color w:val="000000"/>
          <w:sz w:val="20"/>
        </w:rPr>
        <w:tab/>
        <w:t>Grundsätzliche Regelungen der VS-Verwaltung</w:t>
      </w:r>
      <w:bookmarkEnd w:id="17"/>
    </w:p>
    <w:p w14:paraId="4013713B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Datenträger (Disketten, </w:t>
      </w:r>
      <w:r w:rsidR="00A11EF5" w:rsidRPr="000540E2">
        <w:rPr>
          <w:rFonts w:ascii="Arial" w:hAnsi="Arial" w:cs="Arial"/>
          <w:color w:val="000000"/>
          <w:sz w:val="20"/>
        </w:rPr>
        <w:t>Wechselfestplatten</w:t>
      </w:r>
      <w:r w:rsidRPr="000540E2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Flash-Speicher, Tapes, CD-ROM etc.) für die IT</w:t>
      </w:r>
      <w:r w:rsidR="00B879DD">
        <w:rPr>
          <w:rFonts w:ascii="Arial" w:hAnsi="Arial" w:cs="Arial"/>
          <w:color w:val="000000"/>
          <w:sz w:val="20"/>
        </w:rPr>
        <w:noBreakHyphen/>
      </w:r>
      <w:r>
        <w:rPr>
          <w:rFonts w:ascii="Arial" w:hAnsi="Arial" w:cs="Arial"/>
          <w:color w:val="000000"/>
          <w:sz w:val="20"/>
        </w:rPr>
        <w:t xml:space="preserve">VS-Bearbeitung sind </w:t>
      </w:r>
      <w:r w:rsidR="006B1BC9">
        <w:rPr>
          <w:rFonts w:ascii="Arial" w:hAnsi="Arial" w:cs="Arial"/>
          <w:color w:val="000000"/>
          <w:sz w:val="20"/>
        </w:rPr>
        <w:t>vor</w:t>
      </w:r>
      <w:r w:rsidR="00FD4ACC">
        <w:rPr>
          <w:rFonts w:ascii="Arial" w:hAnsi="Arial" w:cs="Arial"/>
          <w:color w:val="000000"/>
          <w:sz w:val="20"/>
        </w:rPr>
        <w:t xml:space="preserve"> </w:t>
      </w:r>
      <w:r w:rsidR="00FD4ACC" w:rsidRPr="000540E2">
        <w:rPr>
          <w:rFonts w:ascii="Arial" w:hAnsi="Arial" w:cs="Arial"/>
          <w:color w:val="000000"/>
          <w:sz w:val="20"/>
        </w:rPr>
        <w:t>dem</w:t>
      </w:r>
      <w:r w:rsidR="006B1BC9">
        <w:rPr>
          <w:rFonts w:ascii="Arial" w:hAnsi="Arial" w:cs="Arial"/>
          <w:color w:val="000000"/>
          <w:sz w:val="20"/>
        </w:rPr>
        <w:t xml:space="preserve"> Beginn der VS-Arbeiten der</w:t>
      </w:r>
      <w:r>
        <w:rPr>
          <w:rFonts w:ascii="Arial" w:hAnsi="Arial" w:cs="Arial"/>
          <w:color w:val="000000"/>
          <w:sz w:val="20"/>
        </w:rPr>
        <w:t xml:space="preserve"> VS-Registratur zur </w:t>
      </w:r>
      <w:r w:rsidR="006B1BC9">
        <w:rPr>
          <w:rFonts w:ascii="Arial" w:hAnsi="Arial" w:cs="Arial"/>
          <w:color w:val="000000"/>
          <w:sz w:val="20"/>
        </w:rPr>
        <w:t>Registrierung zu übergeben</w:t>
      </w:r>
      <w:r w:rsidR="00655DA8">
        <w:rPr>
          <w:rFonts w:ascii="Arial" w:hAnsi="Arial" w:cs="Arial"/>
          <w:color w:val="000000"/>
          <w:sz w:val="20"/>
        </w:rPr>
        <w:t>.</w:t>
      </w:r>
    </w:p>
    <w:p w14:paraId="44EBCDEF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Formatierung und Erstinstallation der entsprechenden Datenträger werden mit der Original-Software durch den S</w:t>
      </w:r>
      <w:r w:rsidR="006B1BC9">
        <w:rPr>
          <w:rFonts w:ascii="Arial" w:hAnsi="Arial" w:cs="Arial"/>
          <w:color w:val="000000"/>
          <w:sz w:val="20"/>
        </w:rPr>
        <w:t>ystemv</w:t>
      </w:r>
      <w:r>
        <w:rPr>
          <w:rFonts w:ascii="Arial" w:hAnsi="Arial" w:cs="Arial"/>
          <w:color w:val="000000"/>
          <w:sz w:val="20"/>
        </w:rPr>
        <w:t>erantwortlichen</w:t>
      </w:r>
      <w:r w:rsidR="00FD4ACC">
        <w:rPr>
          <w:rFonts w:ascii="Arial" w:hAnsi="Arial" w:cs="Arial"/>
          <w:color w:val="000000"/>
          <w:sz w:val="20"/>
        </w:rPr>
        <w:t>/</w:t>
      </w:r>
      <w:r w:rsidR="00FD4ACC" w:rsidRPr="000540E2">
        <w:rPr>
          <w:rFonts w:ascii="Arial" w:hAnsi="Arial" w:cs="Arial"/>
          <w:color w:val="000000"/>
          <w:sz w:val="20"/>
        </w:rPr>
        <w:t>IT-VS-Beauftragten</w:t>
      </w:r>
      <w:r>
        <w:rPr>
          <w:rFonts w:ascii="Arial" w:hAnsi="Arial" w:cs="Arial"/>
          <w:color w:val="000000"/>
          <w:sz w:val="20"/>
        </w:rPr>
        <w:t xml:space="preserve"> durchgeführt.</w:t>
      </w:r>
    </w:p>
    <w:p w14:paraId="25481A13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Datenträger werden nur durch die VS-Registratur gekennzeichnet, registriert und </w:t>
      </w:r>
      <w:r w:rsidR="001E02C3">
        <w:rPr>
          <w:rFonts w:ascii="Arial" w:hAnsi="Arial" w:cs="Arial"/>
          <w:color w:val="000000"/>
          <w:sz w:val="20"/>
        </w:rPr>
        <w:t>aus</w:t>
      </w:r>
      <w:r>
        <w:rPr>
          <w:rFonts w:ascii="Arial" w:hAnsi="Arial" w:cs="Arial"/>
          <w:color w:val="000000"/>
          <w:sz w:val="20"/>
        </w:rPr>
        <w:t>gegeben. Nach Fertigstellung der VS-Unterlage sind alle Datenträger an die VS</w:t>
      </w:r>
      <w:r w:rsidR="0076450D">
        <w:rPr>
          <w:rFonts w:ascii="Arial" w:hAnsi="Arial" w:cs="Arial"/>
          <w:color w:val="000000"/>
          <w:sz w:val="20"/>
        </w:rPr>
        <w:noBreakHyphen/>
      </w:r>
      <w:r>
        <w:rPr>
          <w:rFonts w:ascii="Arial" w:hAnsi="Arial" w:cs="Arial"/>
          <w:color w:val="000000"/>
          <w:sz w:val="20"/>
        </w:rPr>
        <w:t>Registratur zurückzuliefern</w:t>
      </w:r>
      <w:r w:rsidR="00655DA8">
        <w:rPr>
          <w:rFonts w:ascii="Arial" w:hAnsi="Arial" w:cs="Arial"/>
          <w:color w:val="000000"/>
          <w:sz w:val="20"/>
        </w:rPr>
        <w:t>.</w:t>
      </w:r>
    </w:p>
    <w:p w14:paraId="5A1D12FB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Unbrauchbar gewordene Datenträger sind an die VS-Registratur zurückzugeben.</w:t>
      </w:r>
    </w:p>
    <w:p w14:paraId="286E1D59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Jede Kopie eines Datenträgers mit Tagebuch-Nr. bedarf eines entsprechenden schriftlichen Vervielfältigungsauftrages (VS-Registratur</w:t>
      </w:r>
      <w:r w:rsidR="001E02C3">
        <w:rPr>
          <w:rFonts w:ascii="Arial" w:hAnsi="Arial" w:cs="Arial"/>
          <w:color w:val="000000"/>
          <w:sz w:val="20"/>
        </w:rPr>
        <w:t>).</w:t>
      </w:r>
    </w:p>
    <w:p w14:paraId="2368A3F8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Für die Erstellung von Sicherungskopien von Datenträgern, die noch VS-Zwischenmaterial sind, wird kein Vervielfältigungsauftrag benötigt.</w:t>
      </w:r>
    </w:p>
    <w:p w14:paraId="00672342" w14:textId="77777777" w:rsidR="00854B4F" w:rsidRDefault="00854B4F" w:rsidP="00FB1C2C">
      <w:pPr>
        <w:numPr>
          <w:ilvl w:val="1"/>
          <w:numId w:val="6"/>
        </w:numPr>
        <w:tabs>
          <w:tab w:val="clear" w:pos="1440"/>
          <w:tab w:val="left" w:pos="644"/>
        </w:tabs>
        <w:autoSpaceDE w:val="0"/>
        <w:spacing w:before="60" w:after="60"/>
        <w:ind w:left="851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Verwendung nicht registrierter oder privater Datenträger ist untersagt.</w:t>
      </w:r>
      <w:r w:rsidR="009B3869">
        <w:rPr>
          <w:rFonts w:ascii="Arial" w:hAnsi="Arial" w:cs="Arial"/>
          <w:color w:val="000000"/>
          <w:sz w:val="20"/>
        </w:rPr>
        <w:br/>
      </w:r>
    </w:p>
    <w:p w14:paraId="0FC05D5E" w14:textId="77777777" w:rsidR="009B3869" w:rsidRDefault="009B3869" w:rsidP="00FB1C2C">
      <w:pPr>
        <w:numPr>
          <w:ilvl w:val="1"/>
          <w:numId w:val="3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18" w:name="_Toc145922513"/>
      <w:bookmarkStart w:id="19" w:name="_Toc145990572"/>
      <w:bookmarkStart w:id="20" w:name="_Toc74314620"/>
      <w:r>
        <w:rPr>
          <w:rFonts w:ascii="Arial" w:hAnsi="Arial" w:cs="Arial"/>
          <w:b/>
          <w:bCs/>
          <w:color w:val="000000"/>
          <w:sz w:val="20"/>
        </w:rPr>
        <w:t>Registrierung und Kennzeichnung von IT-VS</w:t>
      </w:r>
      <w:bookmarkEnd w:id="18"/>
      <w:bookmarkEnd w:id="19"/>
      <w:bookmarkEnd w:id="20"/>
    </w:p>
    <w:p w14:paraId="61CA9014" w14:textId="77777777" w:rsidR="009B3869" w:rsidRDefault="009B3869" w:rsidP="009B3869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21" w:name="_Toc74314621"/>
      <w:r>
        <w:rPr>
          <w:rFonts w:ascii="Arial" w:hAnsi="Arial" w:cs="Arial"/>
          <w:b/>
          <w:color w:val="000000"/>
          <w:sz w:val="20"/>
        </w:rPr>
        <w:t>4.2.1 Ausgabe der IT-VS-Datenträger</w:t>
      </w:r>
      <w:bookmarkEnd w:id="21"/>
    </w:p>
    <w:p w14:paraId="33062890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Datenträger (</w:t>
      </w:r>
      <w:r w:rsidR="00A11EF5">
        <w:rPr>
          <w:rFonts w:ascii="Arial" w:hAnsi="Arial" w:cs="Arial"/>
          <w:color w:val="000000"/>
          <w:sz w:val="20"/>
        </w:rPr>
        <w:t>Wechselfestplatten</w:t>
      </w:r>
      <w:r>
        <w:rPr>
          <w:rFonts w:ascii="Arial" w:hAnsi="Arial" w:cs="Arial"/>
          <w:color w:val="000000"/>
          <w:sz w:val="20"/>
        </w:rPr>
        <w:t>, Disketten, Flash-Speicher, Tapes, CD-ROM, Notebooks) für die VS-Bearbeitung sind zur Ersterfassung bei der VS-Registratur anzuliefern und werden dort gem. den Bestimmungen für VS-Material verwaltet.</w:t>
      </w:r>
    </w:p>
    <w:p w14:paraId="0E4EEB71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Befinden sich herausnehmbare Speichermedien in Behältern, Hüllen o.ä., so sind auch diese entsprechend zu kennzeichnen.</w:t>
      </w:r>
    </w:p>
    <w:p w14:paraId="04AAFA56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Nach Fertigstellung der VS-Unterlage sind alle Datenträger an die VS-Registratur zurückzuliefern.</w:t>
      </w:r>
    </w:p>
    <w:p w14:paraId="2E527622" w14:textId="2D0F7DB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Unbrauchbar gewordene Datenträger sind ebenfalls an die VS-Registratur zurückzugeben. Die Daten auf nicht mehr benötigten Datenträgern sind</w:t>
      </w:r>
      <w:r w:rsidR="005F5A50">
        <w:rPr>
          <w:rFonts w:ascii="Arial" w:hAnsi="Arial" w:cs="Arial"/>
          <w:color w:val="000000"/>
          <w:sz w:val="20"/>
        </w:rPr>
        <w:t xml:space="preserve"> nach den entsprechenden BSI-Vorgaben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physikalisch </w:t>
      </w:r>
      <w:r>
        <w:rPr>
          <w:rFonts w:ascii="Arial" w:hAnsi="Arial" w:cs="Arial"/>
          <w:color w:val="000000"/>
          <w:sz w:val="20"/>
        </w:rPr>
        <w:t xml:space="preserve">zu löschen. </w:t>
      </w:r>
    </w:p>
    <w:p w14:paraId="2C8AB55E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05CA7C5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Hierüber ist unter Hinzuziehung des SiBe</w:t>
      </w:r>
      <w:r w:rsidR="00655DA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/</w:t>
      </w:r>
      <w:r w:rsidR="00655DA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IT-VS-Beauftragten eine "VS-Vernichtungsverhandlung" zu erstellen. </w:t>
      </w:r>
    </w:p>
    <w:p w14:paraId="5D9D1B7D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F346BF7" w14:textId="77777777" w:rsidR="009B3869" w:rsidRDefault="009B3869" w:rsidP="009B3869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22" w:name="_Toc74314622"/>
      <w:r>
        <w:rPr>
          <w:rFonts w:ascii="Arial" w:hAnsi="Arial" w:cs="Arial"/>
          <w:b/>
          <w:color w:val="000000"/>
          <w:sz w:val="20"/>
        </w:rPr>
        <w:t>4.2.2 Drucker</w:t>
      </w:r>
      <w:r w:rsidR="00CB6416">
        <w:rPr>
          <w:rFonts w:ascii="Arial" w:hAnsi="Arial" w:cs="Arial"/>
          <w:b/>
          <w:color w:val="000000"/>
          <w:sz w:val="20"/>
        </w:rPr>
        <w:t>-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CB6416">
        <w:rPr>
          <w:rFonts w:ascii="Arial" w:hAnsi="Arial" w:cs="Arial"/>
          <w:b/>
          <w:color w:val="000000"/>
          <w:sz w:val="20"/>
        </w:rPr>
        <w:t xml:space="preserve">/ </w:t>
      </w:r>
      <w:proofErr w:type="spellStart"/>
      <w:r>
        <w:rPr>
          <w:rFonts w:ascii="Arial" w:hAnsi="Arial" w:cs="Arial"/>
          <w:b/>
          <w:color w:val="000000"/>
          <w:sz w:val="20"/>
        </w:rPr>
        <w:t>Plotter</w:t>
      </w:r>
      <w:r w:rsidR="00CB6416">
        <w:rPr>
          <w:rFonts w:ascii="Arial" w:hAnsi="Arial" w:cs="Arial"/>
          <w:b/>
          <w:color w:val="000000"/>
          <w:sz w:val="20"/>
        </w:rPr>
        <w:t>a</w:t>
      </w:r>
      <w:r>
        <w:rPr>
          <w:rFonts w:ascii="Arial" w:hAnsi="Arial" w:cs="Arial"/>
          <w:b/>
          <w:color w:val="000000"/>
          <w:sz w:val="20"/>
        </w:rPr>
        <w:t>usgaben</w:t>
      </w:r>
      <w:bookmarkEnd w:id="22"/>
      <w:proofErr w:type="spellEnd"/>
    </w:p>
    <w:p w14:paraId="491ECF9A" w14:textId="77777777" w:rsidR="00CB6416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Alle Rechnerausgaben (</w:t>
      </w:r>
      <w:proofErr w:type="spellStart"/>
      <w:proofErr w:type="gramStart"/>
      <w:r w:rsidR="00655DA8">
        <w:rPr>
          <w:rFonts w:ascii="Arial" w:hAnsi="Arial" w:cs="Arial"/>
          <w:color w:val="000000"/>
          <w:sz w:val="20"/>
        </w:rPr>
        <w:t>z.B.:</w:t>
      </w:r>
      <w:r>
        <w:rPr>
          <w:rFonts w:ascii="Arial" w:hAnsi="Arial" w:cs="Arial"/>
          <w:color w:val="000000"/>
          <w:sz w:val="20"/>
        </w:rPr>
        <w:t>Drucker</w:t>
      </w:r>
      <w:proofErr w:type="spellEnd"/>
      <w:proofErr w:type="gramEnd"/>
      <w:r w:rsidR="00CB6416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Plotter) der Geheimhaltungsgrade VS-VERTRAULICH oder </w:t>
      </w:r>
      <w:r w:rsidRPr="00050EFE">
        <w:rPr>
          <w:rFonts w:ascii="Arial" w:hAnsi="Arial" w:cs="Arial"/>
          <w:color w:val="FF0000"/>
          <w:sz w:val="20"/>
        </w:rPr>
        <w:t>GEHEIM</w:t>
      </w:r>
      <w:r>
        <w:rPr>
          <w:rFonts w:ascii="Arial" w:hAnsi="Arial" w:cs="Arial"/>
          <w:color w:val="000000"/>
          <w:sz w:val="20"/>
        </w:rPr>
        <w:t xml:space="preserve">, die nicht Zwischenmaterial sind, müssen unverzüglich bei der VS-Registratur im VS-Tagebuch erfasst werden. </w:t>
      </w:r>
    </w:p>
    <w:p w14:paraId="3E0F1DF0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Druckvorlagen können bis zum Abschluss der redaktionellen Bearbeitung als VS-Zwischenmaterial behandelt werden.</w:t>
      </w:r>
    </w:p>
    <w:p w14:paraId="64FC559B" w14:textId="77777777" w:rsidR="006B6D84" w:rsidRDefault="006B6D84" w:rsidP="009B3869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3F6CF7D8" w14:textId="77777777" w:rsidR="009B3869" w:rsidRDefault="009B3869" w:rsidP="00FB1C2C">
      <w:pPr>
        <w:numPr>
          <w:ilvl w:val="1"/>
          <w:numId w:val="3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23" w:name="_Toc145922514"/>
      <w:bookmarkStart w:id="24" w:name="_Toc145990573"/>
      <w:bookmarkStart w:id="25" w:name="_Toc74314623"/>
      <w:r>
        <w:rPr>
          <w:rFonts w:ascii="Arial" w:hAnsi="Arial" w:cs="Arial"/>
          <w:b/>
          <w:bCs/>
          <w:color w:val="000000"/>
          <w:sz w:val="20"/>
        </w:rPr>
        <w:t>Vervielfältigung / Sicherungskopien / Auszüge</w:t>
      </w:r>
      <w:bookmarkEnd w:id="23"/>
      <w:bookmarkEnd w:id="24"/>
      <w:bookmarkEnd w:id="25"/>
    </w:p>
    <w:p w14:paraId="526CFFD2" w14:textId="77777777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Jede Kopie eines Datenträgers mit VS-Tagbuch-Nr. bedarf eines Vervielfältigungsauftrages (VS-Registratur). Offene oder VS-</w:t>
      </w:r>
      <w:proofErr w:type="spellStart"/>
      <w:r>
        <w:rPr>
          <w:rFonts w:ascii="Arial" w:hAnsi="Arial" w:cs="Arial"/>
          <w:color w:val="000000"/>
          <w:sz w:val="20"/>
        </w:rPr>
        <w:t>NfD</w:t>
      </w:r>
      <w:proofErr w:type="spellEnd"/>
      <w:r>
        <w:rPr>
          <w:rFonts w:ascii="Arial" w:hAnsi="Arial" w:cs="Arial"/>
          <w:color w:val="000000"/>
          <w:sz w:val="20"/>
        </w:rPr>
        <w:t>-Auszüge der VS-Datenträger dürfen ohne besondere Genehmigung der VS-Registratur angefertigt werden.</w:t>
      </w:r>
    </w:p>
    <w:p w14:paraId="3A9EF9C6" w14:textId="7008E3C8" w:rsidR="009B3869" w:rsidRDefault="009B3869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VS-Vervielfältigungen sind schriftlich mit dem entsprechenden Formblatt zu beantragen. Solche Aufträge müssen über die VS-Registratur laufen. Mehrfache Ausfertigungen auf dem örtlichen (PC)-Drucker sind in Ausnahmefällen zulässig und vorher mit der VS-Registratur abzustimmen.</w:t>
      </w:r>
    </w:p>
    <w:p w14:paraId="2017575C" w14:textId="77777777" w:rsidR="00A8205F" w:rsidRDefault="00A8205F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7FE0FCA3" w14:textId="77777777" w:rsidR="00B02E82" w:rsidRDefault="00B02E82" w:rsidP="009B3869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75490601" w14:textId="77777777" w:rsidR="00B02E82" w:rsidRDefault="00B02E82" w:rsidP="00FB1C2C">
      <w:pPr>
        <w:numPr>
          <w:ilvl w:val="1"/>
          <w:numId w:val="3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26" w:name="_Toc145922511"/>
      <w:bookmarkStart w:id="27" w:name="_Toc145990570"/>
      <w:bookmarkStart w:id="28" w:name="_Toc74314624"/>
      <w:r>
        <w:rPr>
          <w:rFonts w:ascii="Arial" w:hAnsi="Arial" w:cs="Arial"/>
          <w:b/>
          <w:bCs/>
          <w:color w:val="000000"/>
          <w:sz w:val="20"/>
        </w:rPr>
        <w:lastRenderedPageBreak/>
        <w:t>VS-Zwischenmaterial</w:t>
      </w:r>
      <w:bookmarkEnd w:id="26"/>
      <w:bookmarkEnd w:id="27"/>
      <w:bookmarkEnd w:id="28"/>
    </w:p>
    <w:p w14:paraId="0D7839E5" w14:textId="77777777" w:rsidR="00B02E82" w:rsidRDefault="00B02E82" w:rsidP="00B02E82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Be- und Verarbeitung sowie die Speicherung von VS-Zwischenmaterial darf nur auf VS-Daten-trägern erfolgen, die entsprechend Ziffer </w:t>
      </w:r>
      <w:r w:rsidR="00A11EF5" w:rsidRPr="000540E2">
        <w:rPr>
          <w:rFonts w:ascii="Arial" w:hAnsi="Arial" w:cs="Arial"/>
          <w:color w:val="000000"/>
          <w:sz w:val="20"/>
        </w:rPr>
        <w:t>4.2.1</w:t>
      </w:r>
      <w:r>
        <w:rPr>
          <w:rFonts w:ascii="Arial" w:hAnsi="Arial" w:cs="Arial"/>
          <w:color w:val="000000"/>
          <w:sz w:val="20"/>
        </w:rPr>
        <w:t xml:space="preserve"> als VS gekennzeichnet und durch die VS-Registratur erfasst sind. Anfallendes VS-Zwischenmaterial ist entsprechend </w:t>
      </w:r>
      <w:r w:rsidR="009F74AC" w:rsidRPr="000540E2">
        <w:rPr>
          <w:rFonts w:ascii="Arial" w:hAnsi="Arial" w:cs="Arial"/>
          <w:color w:val="000000"/>
          <w:sz w:val="20"/>
        </w:rPr>
        <w:t>der Anlage 3 zum GHB</w:t>
      </w:r>
      <w:r w:rsidR="009F74AC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zu behandeln und bis zur Vernichtung durch die zuständige Stelle vorschriftsmäßig aufzubewahren.</w:t>
      </w:r>
    </w:p>
    <w:p w14:paraId="5851BE76" w14:textId="77777777" w:rsidR="00B02E82" w:rsidRDefault="00B02E82" w:rsidP="00B02E82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Zum VS-Zwischenmaterial zählen u.a. Fehldrucke von Listen und </w:t>
      </w:r>
      <w:proofErr w:type="spellStart"/>
      <w:r>
        <w:rPr>
          <w:rFonts w:ascii="Arial" w:hAnsi="Arial" w:cs="Arial"/>
          <w:color w:val="000000"/>
          <w:sz w:val="20"/>
        </w:rPr>
        <w:t>Plotterausgaben</w:t>
      </w:r>
      <w:proofErr w:type="spellEnd"/>
      <w:r>
        <w:rPr>
          <w:rFonts w:ascii="Arial" w:hAnsi="Arial" w:cs="Arial"/>
          <w:color w:val="000000"/>
          <w:sz w:val="20"/>
        </w:rPr>
        <w:t>, Farbband-kassetten (insbesondere Einwegfarbbände</w:t>
      </w:r>
      <w:r w:rsidR="001548A4">
        <w:rPr>
          <w:rFonts w:ascii="Arial" w:hAnsi="Arial" w:cs="Arial"/>
          <w:color w:val="000000"/>
          <w:sz w:val="20"/>
        </w:rPr>
        <w:t>r) sowie evtl. Zwischenausgaben.</w:t>
      </w:r>
    </w:p>
    <w:p w14:paraId="73420C23" w14:textId="77777777" w:rsidR="00111EFB" w:rsidRDefault="00111EFB" w:rsidP="00B02E82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47D880EB" w14:textId="77777777" w:rsidR="001E45F5" w:rsidRPr="001E45F5" w:rsidRDefault="00125494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color w:val="000000"/>
          <w:sz w:val="20"/>
        </w:rPr>
      </w:pPr>
      <w:bookmarkStart w:id="29" w:name="_Toc145922508"/>
      <w:bookmarkStart w:id="30" w:name="_Toc145990564"/>
      <w:bookmarkStart w:id="31" w:name="_Toc74314625"/>
      <w:r>
        <w:rPr>
          <w:rFonts w:ascii="Arial" w:hAnsi="Arial" w:cs="Arial"/>
          <w:b/>
          <w:bCs/>
          <w:color w:val="000000"/>
          <w:sz w:val="20"/>
        </w:rPr>
        <w:t>IT</w:t>
      </w:r>
      <w:r w:rsidR="00854B4F">
        <w:rPr>
          <w:rFonts w:ascii="Arial" w:hAnsi="Arial" w:cs="Arial"/>
          <w:b/>
          <w:bCs/>
          <w:color w:val="000000"/>
          <w:sz w:val="20"/>
        </w:rPr>
        <w:t>-VS-System</w:t>
      </w:r>
      <w:bookmarkEnd w:id="29"/>
      <w:bookmarkEnd w:id="30"/>
      <w:bookmarkEnd w:id="31"/>
    </w:p>
    <w:p w14:paraId="57D687EB" w14:textId="77777777" w:rsidR="00C83BDB" w:rsidRDefault="00C83BDB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5C292653" w14:textId="77777777" w:rsidR="00C83BDB" w:rsidRPr="00C83BDB" w:rsidRDefault="00C83BDB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32" w:name="_Toc145922515"/>
      <w:bookmarkStart w:id="33" w:name="_Toc145990574"/>
      <w:bookmarkStart w:id="34" w:name="_Toc74314626"/>
      <w:r>
        <w:rPr>
          <w:rFonts w:ascii="Arial" w:hAnsi="Arial" w:cs="Arial"/>
          <w:b/>
          <w:color w:val="000000"/>
          <w:sz w:val="20"/>
        </w:rPr>
        <w:t>5.1</w:t>
      </w:r>
      <w:r>
        <w:rPr>
          <w:rFonts w:ascii="Arial" w:hAnsi="Arial" w:cs="Arial"/>
          <w:b/>
          <w:color w:val="000000"/>
          <w:sz w:val="20"/>
        </w:rPr>
        <w:tab/>
      </w:r>
      <w:r w:rsidRPr="00C83BDB">
        <w:rPr>
          <w:rFonts w:ascii="Arial" w:hAnsi="Arial" w:cs="Arial"/>
          <w:b/>
          <w:color w:val="000000"/>
          <w:sz w:val="20"/>
        </w:rPr>
        <w:t>Installation / Wartung / Instandsetzung</w:t>
      </w:r>
      <w:bookmarkEnd w:id="32"/>
      <w:bookmarkEnd w:id="33"/>
      <w:bookmarkEnd w:id="34"/>
    </w:p>
    <w:p w14:paraId="31B023D5" w14:textId="77777777" w:rsidR="00C83BDB" w:rsidRPr="00C65DBE" w:rsidRDefault="00C83BDB" w:rsidP="00C83BDB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C65DBE">
        <w:rPr>
          <w:rFonts w:ascii="Arial" w:hAnsi="Arial" w:cs="Arial"/>
          <w:color w:val="FF0000"/>
          <w:sz w:val="20"/>
        </w:rPr>
        <w:t>Im Störungsfall ist umgehend der SiBe /</w:t>
      </w:r>
      <w:r w:rsidR="00655DA8">
        <w:rPr>
          <w:rFonts w:ascii="Arial" w:hAnsi="Arial" w:cs="Arial"/>
          <w:color w:val="FF0000"/>
          <w:sz w:val="20"/>
        </w:rPr>
        <w:t xml:space="preserve"> </w:t>
      </w:r>
      <w:r w:rsidRPr="00C65DBE">
        <w:rPr>
          <w:rFonts w:ascii="Arial" w:hAnsi="Arial" w:cs="Arial"/>
          <w:color w:val="FF0000"/>
          <w:sz w:val="20"/>
        </w:rPr>
        <w:t>IT-VS-Beauftragte zu informieren. Dieser veranlasst alle weiteren Maßnahmen.</w:t>
      </w:r>
    </w:p>
    <w:p w14:paraId="4D5B6883" w14:textId="77777777" w:rsidR="0002355B" w:rsidRDefault="0002355B" w:rsidP="00C83BDB">
      <w:pPr>
        <w:autoSpaceDE w:val="0"/>
        <w:jc w:val="both"/>
        <w:rPr>
          <w:rFonts w:ascii="Arial" w:hAnsi="Arial" w:cs="Arial"/>
          <w:color w:val="FF00FF"/>
          <w:sz w:val="20"/>
        </w:rPr>
      </w:pPr>
    </w:p>
    <w:p w14:paraId="1232B4B3" w14:textId="77777777" w:rsidR="007B1B9A" w:rsidRDefault="0002355B" w:rsidP="0002355B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02355B">
        <w:rPr>
          <w:rFonts w:ascii="Arial" w:hAnsi="Arial" w:cs="Arial"/>
          <w:sz w:val="20"/>
        </w:rPr>
        <w:t>Während des VS-Betriebs ist jede Form der Installation, Wartung und Instandhaltung durch Fremdfirmen untersagt.</w:t>
      </w:r>
      <w:r w:rsidRPr="0002355B">
        <w:rPr>
          <w:rFonts w:ascii="Arial" w:hAnsi="Arial" w:cs="Arial"/>
          <w:color w:val="FF00FF"/>
          <w:sz w:val="20"/>
        </w:rPr>
        <w:t xml:space="preserve"> </w:t>
      </w:r>
      <w:r w:rsidRPr="00C65DBE">
        <w:rPr>
          <w:rFonts w:ascii="Arial" w:hAnsi="Arial" w:cs="Arial"/>
          <w:color w:val="FF0000"/>
          <w:sz w:val="20"/>
        </w:rPr>
        <w:t xml:space="preserve">Es ist sicher </w:t>
      </w:r>
      <w:proofErr w:type="gramStart"/>
      <w:r w:rsidRPr="00C65DBE">
        <w:rPr>
          <w:rFonts w:ascii="Arial" w:hAnsi="Arial" w:cs="Arial"/>
          <w:color w:val="FF0000"/>
          <w:sz w:val="20"/>
        </w:rPr>
        <w:t>zu  stellen</w:t>
      </w:r>
      <w:proofErr w:type="gramEnd"/>
      <w:r w:rsidRPr="00C65DBE">
        <w:rPr>
          <w:rFonts w:ascii="Arial" w:hAnsi="Arial" w:cs="Arial"/>
          <w:color w:val="FF0000"/>
          <w:sz w:val="20"/>
        </w:rPr>
        <w:t>, dass Unbefugte keine Kenntnis von VS erhalten.</w:t>
      </w:r>
      <w:r w:rsidR="007B1B9A">
        <w:rPr>
          <w:rFonts w:ascii="Arial" w:hAnsi="Arial" w:cs="Arial"/>
          <w:color w:val="FF0000"/>
          <w:sz w:val="20"/>
        </w:rPr>
        <w:t xml:space="preserve"> </w:t>
      </w:r>
    </w:p>
    <w:p w14:paraId="17CAC501" w14:textId="77777777" w:rsidR="007B1B9A" w:rsidRDefault="007B1B9A" w:rsidP="0002355B">
      <w:pPr>
        <w:autoSpaceDE w:val="0"/>
        <w:jc w:val="both"/>
        <w:rPr>
          <w:rFonts w:ascii="Arial" w:hAnsi="Arial" w:cs="Arial"/>
          <w:sz w:val="20"/>
        </w:rPr>
      </w:pPr>
    </w:p>
    <w:p w14:paraId="70C4035D" w14:textId="77777777" w:rsidR="00C83BDB" w:rsidRPr="00C65DBE" w:rsidRDefault="00C83BDB" w:rsidP="00C83BDB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 xml:space="preserve">Für die Systemwartung gilt </w:t>
      </w:r>
      <w:r w:rsidR="0002355B" w:rsidRPr="00C65DBE">
        <w:rPr>
          <w:rFonts w:ascii="Arial" w:hAnsi="Arial" w:cs="Arial"/>
          <w:sz w:val="20"/>
        </w:rPr>
        <w:t>darüber hinaus</w:t>
      </w:r>
      <w:r w:rsidRPr="00C65DBE">
        <w:rPr>
          <w:rFonts w:ascii="Arial" w:hAnsi="Arial" w:cs="Arial"/>
          <w:sz w:val="20"/>
        </w:rPr>
        <w:t>, dass VS vor Aufnahme der Wartungsarbeiten aus dem IT-System zu entfernen sind.</w:t>
      </w:r>
    </w:p>
    <w:p w14:paraId="2AC1FE5F" w14:textId="77777777" w:rsidR="00C83BDB" w:rsidRPr="00C65DBE" w:rsidRDefault="00C83BDB" w:rsidP="00C83BDB">
      <w:pPr>
        <w:autoSpaceDE w:val="0"/>
        <w:jc w:val="both"/>
        <w:rPr>
          <w:rFonts w:ascii="Arial" w:hAnsi="Arial" w:cs="Arial"/>
          <w:sz w:val="20"/>
        </w:rPr>
      </w:pPr>
    </w:p>
    <w:p w14:paraId="6F485874" w14:textId="77777777" w:rsidR="0002355B" w:rsidRPr="00C65DBE" w:rsidRDefault="0002355B" w:rsidP="00C83BDB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Ist dies nicht möglich, ist entsprechend ermächtigtes Wartungs- oder Instandsetzungspersonal einzusetzen oder dieses durch geeignetes</w:t>
      </w:r>
      <w:r w:rsidR="00A11EF5">
        <w:rPr>
          <w:rFonts w:ascii="Arial" w:hAnsi="Arial" w:cs="Arial"/>
          <w:sz w:val="20"/>
        </w:rPr>
        <w:t xml:space="preserve">, </w:t>
      </w:r>
      <w:r w:rsidR="00A11EF5" w:rsidRPr="000540E2">
        <w:rPr>
          <w:rFonts w:ascii="Arial" w:hAnsi="Arial" w:cs="Arial"/>
          <w:sz w:val="20"/>
        </w:rPr>
        <w:t>ermächtigtes</w:t>
      </w:r>
      <w:r w:rsidRPr="00C65DBE">
        <w:rPr>
          <w:rFonts w:ascii="Arial" w:hAnsi="Arial" w:cs="Arial"/>
          <w:sz w:val="20"/>
        </w:rPr>
        <w:t xml:space="preserve"> Fachpersonal zu beaufsichtigen.</w:t>
      </w:r>
    </w:p>
    <w:p w14:paraId="45764118" w14:textId="77777777" w:rsidR="00C83BDB" w:rsidRDefault="00C83BDB" w:rsidP="00C83BD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4ABFF5F" w14:textId="2890E50E" w:rsidR="00C83BDB" w:rsidRDefault="00C83BDB" w:rsidP="00C83BDB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Dem Wartungstechniker dürfen während seiner Tätigkeit keine VS zur Kenntnis gelangen. Über Art und Umfang der Arbeiten ist ein Protokoll zu führen.</w:t>
      </w:r>
    </w:p>
    <w:p w14:paraId="68CC9CC7" w14:textId="0CA76FBD" w:rsidR="007B1B9A" w:rsidRDefault="007B1B9A" w:rsidP="00C83BD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D4C2520" w14:textId="77777777" w:rsidR="007B1B9A" w:rsidRPr="0002355B" w:rsidRDefault="007B1B9A" w:rsidP="007B1B9A">
      <w:pPr>
        <w:autoSpaceDE w:val="0"/>
        <w:jc w:val="both"/>
        <w:rPr>
          <w:rFonts w:ascii="Arial" w:hAnsi="Arial" w:cs="Arial"/>
          <w:sz w:val="20"/>
        </w:rPr>
      </w:pPr>
      <w:r w:rsidRPr="007B1B9A">
        <w:rPr>
          <w:rFonts w:ascii="Arial" w:hAnsi="Arial" w:cs="Arial"/>
          <w:sz w:val="20"/>
        </w:rPr>
        <w:t xml:space="preserve">Eine Auslagerung der VS-IT-Administration in verschiedenen nationalen und / oder internationalen VS-Projekten widerspricht im Kontext “Need </w:t>
      </w:r>
      <w:proofErr w:type="spellStart"/>
      <w:r w:rsidRPr="007B1B9A">
        <w:rPr>
          <w:rFonts w:ascii="Arial" w:hAnsi="Arial" w:cs="Arial"/>
          <w:sz w:val="20"/>
        </w:rPr>
        <w:t>to</w:t>
      </w:r>
      <w:proofErr w:type="spellEnd"/>
      <w:r w:rsidRPr="007B1B9A">
        <w:rPr>
          <w:rFonts w:ascii="Arial" w:hAnsi="Arial" w:cs="Arial"/>
          <w:sz w:val="20"/>
        </w:rPr>
        <w:t xml:space="preserve"> </w:t>
      </w:r>
      <w:proofErr w:type="spellStart"/>
      <w:r w:rsidRPr="007B1B9A">
        <w:rPr>
          <w:rFonts w:ascii="Arial" w:hAnsi="Arial" w:cs="Arial"/>
          <w:sz w:val="20"/>
        </w:rPr>
        <w:t>know</w:t>
      </w:r>
      <w:proofErr w:type="spellEnd"/>
      <w:r w:rsidRPr="007B1B9A">
        <w:rPr>
          <w:rFonts w:ascii="Arial" w:hAnsi="Arial" w:cs="Arial"/>
          <w:sz w:val="20"/>
        </w:rPr>
        <w:t>“ bzw. “Weitergabe an Dritte“</w:t>
      </w:r>
      <w:r>
        <w:rPr>
          <w:rFonts w:ascii="Arial" w:hAnsi="Arial" w:cs="Arial"/>
          <w:sz w:val="20"/>
        </w:rPr>
        <w:t xml:space="preserve"> </w:t>
      </w:r>
      <w:r w:rsidRPr="007B1B9A">
        <w:rPr>
          <w:rFonts w:ascii="Arial" w:hAnsi="Arial" w:cs="Arial"/>
          <w:sz w:val="20"/>
        </w:rPr>
        <w:t>den Regeln und dem Geist des Geheimschutzhandbuches (GHB). Die VS-IT-Administration gehört zu den Kernaufgaben, die ein geheimschutzbetreutes Unternehmen selbst und daher durch firmeneigenes Personal ausführen muss. Diese Aufgabe kann</w:t>
      </w:r>
      <w:r>
        <w:rPr>
          <w:rFonts w:ascii="Arial" w:hAnsi="Arial" w:cs="Arial"/>
          <w:sz w:val="20"/>
        </w:rPr>
        <w:t xml:space="preserve"> und darf</w:t>
      </w:r>
      <w:r w:rsidRPr="007B1B9A">
        <w:rPr>
          <w:rFonts w:ascii="Arial" w:hAnsi="Arial" w:cs="Arial"/>
          <w:sz w:val="20"/>
        </w:rPr>
        <w:t xml:space="preserve"> nicht durch eine Fremd- /</w:t>
      </w:r>
      <w:r>
        <w:rPr>
          <w:rFonts w:ascii="Arial" w:hAnsi="Arial" w:cs="Arial"/>
          <w:sz w:val="20"/>
        </w:rPr>
        <w:t xml:space="preserve"> </w:t>
      </w:r>
      <w:r w:rsidRPr="007B1B9A">
        <w:rPr>
          <w:rFonts w:ascii="Arial" w:hAnsi="Arial" w:cs="Arial"/>
          <w:sz w:val="20"/>
        </w:rPr>
        <w:t>Tochterfirma ausgeführt werden.</w:t>
      </w:r>
      <w:r w:rsidRPr="007B1B9A">
        <w:rPr>
          <w:rFonts w:ascii="Arial" w:hAnsi="Arial" w:cs="Arial"/>
          <w:sz w:val="20"/>
        </w:rPr>
        <w:cr/>
      </w:r>
    </w:p>
    <w:p w14:paraId="0E76594A" w14:textId="77777777" w:rsidR="007B1B9A" w:rsidRDefault="007B1B9A" w:rsidP="00C83BDB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3570CE8E" w14:textId="77777777" w:rsidR="00C83BDB" w:rsidRPr="001E45F5" w:rsidRDefault="00C83BDB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43B0FEC5" w14:textId="77777777" w:rsidR="003C34D5" w:rsidRPr="00C65DBE" w:rsidRDefault="003C34D5" w:rsidP="001A68D7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sz w:val="20"/>
        </w:rPr>
      </w:pPr>
      <w:bookmarkStart w:id="35" w:name="_Toc74314627"/>
      <w:bookmarkStart w:id="36" w:name="_Toc145990565"/>
      <w:r w:rsidRPr="00C65DBE">
        <w:rPr>
          <w:rFonts w:ascii="Arial" w:hAnsi="Arial" w:cs="Arial"/>
          <w:b/>
          <w:sz w:val="20"/>
        </w:rPr>
        <w:t>5.2</w:t>
      </w:r>
      <w:r w:rsidRPr="00C65DBE">
        <w:rPr>
          <w:rFonts w:ascii="Arial" w:hAnsi="Arial" w:cs="Arial"/>
          <w:b/>
          <w:sz w:val="20"/>
        </w:rPr>
        <w:tab/>
        <w:t>Zugangs- / Zugriffskontrolle</w:t>
      </w:r>
      <w:bookmarkEnd w:id="35"/>
    </w:p>
    <w:p w14:paraId="782A9598" w14:textId="77777777" w:rsidR="003C34D5" w:rsidRPr="00C65DBE" w:rsidRDefault="003C34D5" w:rsidP="003C34D5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 xml:space="preserve">Zugang-/Zugriff auf das IT-System darf nur durch Befugte, im Rahmen der erteilten Zugriffsrechte erfolgen. Dies ist durch ein geeignetes System </w:t>
      </w:r>
      <w:r w:rsidR="00304F5F" w:rsidRPr="00C65DBE">
        <w:rPr>
          <w:rFonts w:ascii="Arial" w:hAnsi="Arial" w:cs="Arial"/>
          <w:sz w:val="20"/>
        </w:rPr>
        <w:t>oder</w:t>
      </w:r>
      <w:r w:rsidRPr="00C65DBE">
        <w:rPr>
          <w:rFonts w:ascii="Arial" w:hAnsi="Arial" w:cs="Arial"/>
          <w:sz w:val="20"/>
        </w:rPr>
        <w:t xml:space="preserve"> durch Rollen-</w:t>
      </w:r>
      <w:r w:rsidR="00655DA8">
        <w:rPr>
          <w:rFonts w:ascii="Arial" w:hAnsi="Arial" w:cs="Arial"/>
          <w:sz w:val="20"/>
        </w:rPr>
        <w:t xml:space="preserve"> </w:t>
      </w:r>
      <w:r w:rsidRPr="00C65DBE">
        <w:rPr>
          <w:rFonts w:ascii="Arial" w:hAnsi="Arial" w:cs="Arial"/>
          <w:sz w:val="20"/>
        </w:rPr>
        <w:t>/</w:t>
      </w:r>
      <w:r w:rsidR="00655DA8">
        <w:rPr>
          <w:rFonts w:ascii="Arial" w:hAnsi="Arial" w:cs="Arial"/>
          <w:sz w:val="20"/>
        </w:rPr>
        <w:t xml:space="preserve"> </w:t>
      </w:r>
      <w:r w:rsidRPr="00C65DBE">
        <w:rPr>
          <w:rFonts w:ascii="Arial" w:hAnsi="Arial" w:cs="Arial"/>
          <w:sz w:val="20"/>
        </w:rPr>
        <w:t>Berechtigungskonzepte sicher zu stellen.</w:t>
      </w:r>
    </w:p>
    <w:p w14:paraId="14B9D3BE" w14:textId="77777777" w:rsidR="003C34D5" w:rsidRPr="00C65DBE" w:rsidRDefault="003C34D5" w:rsidP="003C34D5">
      <w:pPr>
        <w:autoSpaceDE w:val="0"/>
        <w:jc w:val="both"/>
        <w:rPr>
          <w:rFonts w:ascii="Arial" w:hAnsi="Arial" w:cs="Arial"/>
          <w:sz w:val="20"/>
        </w:rPr>
      </w:pPr>
    </w:p>
    <w:p w14:paraId="37FCECAD" w14:textId="77777777" w:rsidR="003C34D5" w:rsidRPr="00C65DBE" w:rsidRDefault="003C34D5" w:rsidP="003C34D5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 xml:space="preserve">Bei der Vergabe, Änderung und Rücknahme von Rechten muss </w:t>
      </w:r>
      <w:proofErr w:type="spellStart"/>
      <w:proofErr w:type="gramStart"/>
      <w:r w:rsidRPr="00C65DBE">
        <w:rPr>
          <w:rFonts w:ascii="Arial" w:hAnsi="Arial" w:cs="Arial"/>
          <w:sz w:val="20"/>
        </w:rPr>
        <w:t>sicher gestellt</w:t>
      </w:r>
      <w:proofErr w:type="spellEnd"/>
      <w:proofErr w:type="gramEnd"/>
      <w:r w:rsidRPr="00C65DBE">
        <w:rPr>
          <w:rFonts w:ascii="Arial" w:hAnsi="Arial" w:cs="Arial"/>
          <w:sz w:val="20"/>
        </w:rPr>
        <w:t xml:space="preserve"> sein, dass:</w:t>
      </w:r>
    </w:p>
    <w:p w14:paraId="7D107BB7" w14:textId="77777777" w:rsidR="003C34D5" w:rsidRPr="00C65DBE" w:rsidRDefault="003C34D5" w:rsidP="00FB1C2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der Antrag von einer berechtigten Person stammt (z.B. Projektleiter),</w:t>
      </w:r>
    </w:p>
    <w:p w14:paraId="7C6717A2" w14:textId="77777777" w:rsidR="003C34D5" w:rsidRPr="00C65DBE" w:rsidRDefault="003C34D5" w:rsidP="00FB1C2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die zu berechtigende Person ausreichend ermächtigt ist,</w:t>
      </w:r>
    </w:p>
    <w:p w14:paraId="1A02A14F" w14:textId="77777777" w:rsidR="003C34D5" w:rsidRPr="00C65DBE" w:rsidRDefault="003C34D5" w:rsidP="00FB1C2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der Grundsatz „Kenntnis nur wenn nötig“ beachtet wird und</w:t>
      </w:r>
    </w:p>
    <w:p w14:paraId="71F30620" w14:textId="77777777" w:rsidR="003C34D5" w:rsidRPr="00C65DBE" w:rsidRDefault="003C34D5" w:rsidP="00FB1C2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keine sicherheitsmäßig unvereinbare Bündelung von Funktionen besteht.</w:t>
      </w:r>
    </w:p>
    <w:p w14:paraId="133EDCD5" w14:textId="77777777" w:rsidR="003C34D5" w:rsidRPr="00C65DBE" w:rsidRDefault="003C34D5" w:rsidP="003C34D5">
      <w:pPr>
        <w:autoSpaceDE w:val="0"/>
        <w:jc w:val="both"/>
        <w:rPr>
          <w:rFonts w:ascii="Arial" w:hAnsi="Arial" w:cs="Arial"/>
          <w:sz w:val="20"/>
        </w:rPr>
      </w:pPr>
    </w:p>
    <w:p w14:paraId="6DAA9DBC" w14:textId="77777777" w:rsidR="003C34D5" w:rsidRPr="00C65DBE" w:rsidRDefault="00BB0958" w:rsidP="003C34D5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Die Zustimmung des IT-VS-Beauftragten / SiBe ist einzuholen</w:t>
      </w:r>
    </w:p>
    <w:p w14:paraId="457224A4" w14:textId="77777777" w:rsidR="00BB0958" w:rsidRPr="00C65DBE" w:rsidRDefault="00BB0958" w:rsidP="003C34D5">
      <w:pPr>
        <w:autoSpaceDE w:val="0"/>
        <w:jc w:val="both"/>
        <w:rPr>
          <w:rFonts w:ascii="Arial" w:hAnsi="Arial" w:cs="Arial"/>
          <w:sz w:val="20"/>
        </w:rPr>
      </w:pPr>
    </w:p>
    <w:p w14:paraId="2CA2BCB8" w14:textId="155DE4E4" w:rsidR="003C34D5" w:rsidRPr="00C65DBE" w:rsidRDefault="00BB0958" w:rsidP="00BB0958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>Die Vergabe, Änderung und Rücknahme von Rechten ist so zu dokumentieren, dass jederzeit nachvollzogen werden kann, wer wann in welchem Umfang berechtigt war.</w:t>
      </w:r>
    </w:p>
    <w:p w14:paraId="7A2E9D41" w14:textId="77777777" w:rsidR="003C34D5" w:rsidRDefault="003C34D5" w:rsidP="0002122E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</w:p>
    <w:p w14:paraId="6953D294" w14:textId="77777777" w:rsidR="001E45F5" w:rsidRPr="001E45F5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color w:val="000000"/>
          <w:sz w:val="20"/>
        </w:rPr>
      </w:pPr>
      <w:bookmarkStart w:id="37" w:name="_Toc74314628"/>
      <w:r>
        <w:rPr>
          <w:rFonts w:ascii="Arial" w:hAnsi="Arial" w:cs="Arial"/>
          <w:b/>
          <w:color w:val="000000"/>
          <w:sz w:val="20"/>
        </w:rPr>
        <w:t>5</w:t>
      </w:r>
      <w:r w:rsidR="00D9213F">
        <w:rPr>
          <w:rFonts w:ascii="Arial" w:hAnsi="Arial" w:cs="Arial"/>
          <w:b/>
          <w:color w:val="000000"/>
          <w:sz w:val="20"/>
        </w:rPr>
        <w:t>.</w:t>
      </w:r>
      <w:r w:rsidR="00BB0958">
        <w:rPr>
          <w:rFonts w:ascii="Arial" w:hAnsi="Arial" w:cs="Arial"/>
          <w:b/>
          <w:color w:val="000000"/>
          <w:sz w:val="20"/>
        </w:rPr>
        <w:t>3</w:t>
      </w:r>
      <w:r w:rsidR="00BB0958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Hardwarekonfiguration</w:t>
      </w:r>
      <w:bookmarkEnd w:id="37"/>
      <w:r w:rsidR="00854B4F">
        <w:rPr>
          <w:rFonts w:ascii="Arial" w:hAnsi="Arial" w:cs="Arial"/>
          <w:b/>
          <w:color w:val="000000"/>
          <w:sz w:val="20"/>
        </w:rPr>
        <w:t xml:space="preserve"> </w:t>
      </w:r>
      <w:bookmarkEnd w:id="36"/>
    </w:p>
    <w:p w14:paraId="4FC25D4B" w14:textId="0B548AAF" w:rsidR="008458C5" w:rsidRPr="00C65DBE" w:rsidRDefault="008458C5" w:rsidP="0002122E">
      <w:pPr>
        <w:autoSpaceDE w:val="0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 xml:space="preserve">Die Komponenten des IT-VS-Systems sind im Anhang </w:t>
      </w:r>
      <w:r w:rsidR="007D601E" w:rsidRPr="00C65DBE">
        <w:rPr>
          <w:rFonts w:ascii="Arial" w:hAnsi="Arial" w:cs="Arial"/>
          <w:sz w:val="20"/>
        </w:rPr>
        <w:t>3</w:t>
      </w:r>
      <w:r w:rsidRPr="00C65DBE">
        <w:rPr>
          <w:rFonts w:ascii="Arial" w:hAnsi="Arial" w:cs="Arial"/>
          <w:sz w:val="20"/>
        </w:rPr>
        <w:t xml:space="preserve"> abschließend aufgelistet. Bei Veränderungen der Hardware ist </w:t>
      </w:r>
      <w:r w:rsidR="002B062A" w:rsidRPr="00C65DBE">
        <w:rPr>
          <w:rFonts w:ascii="Arial" w:hAnsi="Arial" w:cs="Arial"/>
          <w:sz w:val="20"/>
        </w:rPr>
        <w:t>der Anhang 3</w:t>
      </w:r>
      <w:r w:rsidRPr="00C65DBE">
        <w:rPr>
          <w:rFonts w:ascii="Arial" w:hAnsi="Arial" w:cs="Arial"/>
          <w:sz w:val="20"/>
        </w:rPr>
        <w:t xml:space="preserve"> anzupassen und dem </w:t>
      </w:r>
      <w:r w:rsidR="001F20D3">
        <w:rPr>
          <w:rFonts w:ascii="Arial" w:hAnsi="Arial" w:cs="Arial"/>
          <w:sz w:val="20"/>
        </w:rPr>
        <w:t>BMWK</w:t>
      </w:r>
      <w:r w:rsidRPr="00C65DBE">
        <w:rPr>
          <w:rFonts w:ascii="Arial" w:hAnsi="Arial" w:cs="Arial"/>
          <w:sz w:val="20"/>
        </w:rPr>
        <w:t xml:space="preserve"> umgehend zuzuleiten.</w:t>
      </w:r>
      <w:r w:rsidRPr="00C65DBE">
        <w:rPr>
          <w:rFonts w:ascii="Arial" w:hAnsi="Arial" w:cs="Arial"/>
          <w:sz w:val="20"/>
        </w:rPr>
        <w:br/>
      </w:r>
    </w:p>
    <w:p w14:paraId="6E81E4CE" w14:textId="5BA807C2" w:rsidR="008458C5" w:rsidRPr="009059AE" w:rsidRDefault="00D4122C" w:rsidP="0002122E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9503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5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2D80" w:rsidRPr="009059AE">
        <w:rPr>
          <w:rFonts w:ascii="Arial" w:hAnsi="Arial" w:cs="Arial"/>
          <w:sz w:val="20"/>
        </w:rPr>
        <w:tab/>
        <w:t>Es handelt sich um ein „Stand-Alone-</w:t>
      </w:r>
      <w:r w:rsidR="009038C9" w:rsidRPr="009059AE">
        <w:rPr>
          <w:rFonts w:ascii="Arial" w:hAnsi="Arial" w:cs="Arial"/>
          <w:sz w:val="20"/>
        </w:rPr>
        <w:t>System</w:t>
      </w:r>
      <w:r w:rsidR="00F72D80" w:rsidRPr="009059AE">
        <w:rPr>
          <w:rFonts w:ascii="Arial" w:hAnsi="Arial" w:cs="Arial"/>
          <w:sz w:val="20"/>
        </w:rPr>
        <w:t>“</w:t>
      </w:r>
      <w:r w:rsidR="008458C5" w:rsidRPr="009059AE">
        <w:rPr>
          <w:rFonts w:ascii="Arial" w:hAnsi="Arial" w:cs="Arial"/>
          <w:sz w:val="20"/>
        </w:rPr>
        <w:t xml:space="preserve"> </w:t>
      </w:r>
    </w:p>
    <w:p w14:paraId="08339585" w14:textId="77952E3D" w:rsidR="00F72D80" w:rsidRPr="009059AE" w:rsidRDefault="00D4122C" w:rsidP="00F72D80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9335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2D80" w:rsidRPr="009059AE">
        <w:rPr>
          <w:rFonts w:ascii="Arial" w:hAnsi="Arial" w:cs="Arial"/>
          <w:sz w:val="20"/>
        </w:rPr>
        <w:tab/>
        <w:t xml:space="preserve">Es handelt sich um ein vernetztes System (siehe Anlage 6 – Netzbeschreibung, Netzwerkschema) </w:t>
      </w:r>
    </w:p>
    <w:p w14:paraId="3DFBCB56" w14:textId="77777777" w:rsidR="007D601E" w:rsidRPr="009059AE" w:rsidRDefault="007D601E" w:rsidP="0002122E">
      <w:pPr>
        <w:autoSpaceDE w:val="0"/>
        <w:jc w:val="both"/>
        <w:rPr>
          <w:rFonts w:ascii="Arial" w:hAnsi="Arial" w:cs="Arial"/>
          <w:sz w:val="20"/>
        </w:rPr>
      </w:pPr>
    </w:p>
    <w:p w14:paraId="7FB468AC" w14:textId="77777777" w:rsidR="007D601E" w:rsidRPr="009059AE" w:rsidRDefault="007D601E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9059AE">
        <w:rPr>
          <w:rFonts w:ascii="Arial" w:hAnsi="Arial" w:cs="Arial"/>
          <w:color w:val="FF0000"/>
          <w:sz w:val="20"/>
        </w:rPr>
        <w:t xml:space="preserve">Netzwerk </w:t>
      </w:r>
      <w:r w:rsidRPr="009059AE">
        <w:rPr>
          <w:rFonts w:ascii="Arial" w:hAnsi="Arial" w:cs="Arial"/>
          <w:b/>
          <w:color w:val="FF0000"/>
          <w:sz w:val="20"/>
        </w:rPr>
        <w:t>innerhalb einer Sperrzone</w:t>
      </w:r>
    </w:p>
    <w:p w14:paraId="472084CC" w14:textId="55B2BBEB" w:rsidR="00CD3793" w:rsidRPr="00C65DBE" w:rsidRDefault="00D4122C" w:rsidP="00F72D80">
      <w:pPr>
        <w:autoSpaceDE w:val="0"/>
        <w:jc w:val="both"/>
        <w:rPr>
          <w:rFonts w:ascii="Arial" w:hAnsi="Arial" w:cs="Arial"/>
          <w:i/>
          <w:sz w:val="20"/>
        </w:rPr>
      </w:pPr>
      <w:sdt>
        <w:sdtPr>
          <w:rPr>
            <w:rFonts w:ascii="Arial" w:hAnsi="Arial" w:cs="Arial"/>
            <w:sz w:val="20"/>
          </w:rPr>
          <w:id w:val="60770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2D80" w:rsidRPr="009059AE">
        <w:rPr>
          <w:rFonts w:ascii="Arial" w:hAnsi="Arial" w:cs="Arial"/>
          <w:sz w:val="20"/>
        </w:rPr>
        <w:tab/>
      </w:r>
      <w:r w:rsidR="00CD3793" w:rsidRPr="009059AE">
        <w:rPr>
          <w:rFonts w:ascii="Arial" w:hAnsi="Arial" w:cs="Arial"/>
          <w:sz w:val="20"/>
        </w:rPr>
        <w:t>Das System</w:t>
      </w:r>
      <w:r w:rsidR="00CD3793" w:rsidRPr="00C65DBE">
        <w:rPr>
          <w:rFonts w:ascii="Arial" w:hAnsi="Arial" w:cs="Arial"/>
          <w:sz w:val="20"/>
        </w:rPr>
        <w:t xml:space="preserve"> befindet sich innerhalb </w:t>
      </w:r>
      <w:r w:rsidR="007D601E" w:rsidRPr="00C65DBE">
        <w:rPr>
          <w:rFonts w:ascii="Arial" w:hAnsi="Arial" w:cs="Arial"/>
          <w:sz w:val="20"/>
        </w:rPr>
        <w:t>der</w:t>
      </w:r>
      <w:r w:rsidR="00CD3793" w:rsidRPr="00C65DBE">
        <w:rPr>
          <w:rFonts w:ascii="Arial" w:hAnsi="Arial" w:cs="Arial"/>
          <w:sz w:val="20"/>
        </w:rPr>
        <w:t xml:space="preserve"> Sperrzone</w:t>
      </w:r>
      <w:r w:rsidR="007D601E" w:rsidRPr="00C65DBE">
        <w:rPr>
          <w:rFonts w:ascii="Arial" w:hAnsi="Arial" w:cs="Arial"/>
          <w:sz w:val="20"/>
        </w:rPr>
        <w:t xml:space="preserve"> X</w:t>
      </w:r>
      <w:r w:rsidR="00CD3793" w:rsidRPr="00C65DBE">
        <w:rPr>
          <w:rFonts w:ascii="Arial" w:hAnsi="Arial" w:cs="Arial"/>
          <w:sz w:val="20"/>
        </w:rPr>
        <w:t xml:space="preserve"> – eine </w:t>
      </w:r>
      <w:proofErr w:type="spellStart"/>
      <w:r w:rsidR="00CD3793" w:rsidRPr="00C65DBE">
        <w:rPr>
          <w:rFonts w:ascii="Arial" w:hAnsi="Arial" w:cs="Arial"/>
          <w:sz w:val="20"/>
        </w:rPr>
        <w:t>kryptierte</w:t>
      </w:r>
      <w:proofErr w:type="spellEnd"/>
      <w:r w:rsidR="00CD3793" w:rsidRPr="00C65DBE">
        <w:rPr>
          <w:rFonts w:ascii="Arial" w:hAnsi="Arial" w:cs="Arial"/>
          <w:sz w:val="20"/>
        </w:rPr>
        <w:t xml:space="preserve"> Übertragung ist nicht </w:t>
      </w:r>
      <w:r w:rsidR="00F72D80" w:rsidRPr="00C65DBE">
        <w:rPr>
          <w:rFonts w:ascii="Arial" w:hAnsi="Arial" w:cs="Arial"/>
          <w:sz w:val="20"/>
        </w:rPr>
        <w:t xml:space="preserve">      </w:t>
      </w:r>
      <w:r w:rsidR="00F72D80" w:rsidRPr="00C65DBE">
        <w:rPr>
          <w:rFonts w:ascii="Arial" w:hAnsi="Arial" w:cs="Arial"/>
          <w:sz w:val="20"/>
        </w:rPr>
        <w:tab/>
      </w:r>
      <w:r w:rsidR="00CD3793" w:rsidRPr="00C65DBE">
        <w:rPr>
          <w:rFonts w:ascii="Arial" w:hAnsi="Arial" w:cs="Arial"/>
          <w:sz w:val="20"/>
        </w:rPr>
        <w:t>erforderlich</w:t>
      </w:r>
      <w:r w:rsidR="00CD3793" w:rsidRPr="00C65DBE">
        <w:rPr>
          <w:rFonts w:ascii="Arial" w:hAnsi="Arial" w:cs="Arial"/>
          <w:i/>
          <w:sz w:val="20"/>
        </w:rPr>
        <w:t>.</w:t>
      </w:r>
    </w:p>
    <w:p w14:paraId="459358C1" w14:textId="77777777" w:rsidR="007D601E" w:rsidRPr="00C65DBE" w:rsidRDefault="007D601E" w:rsidP="0002122E">
      <w:pPr>
        <w:autoSpaceDE w:val="0"/>
        <w:jc w:val="both"/>
        <w:rPr>
          <w:rFonts w:ascii="Arial" w:hAnsi="Arial" w:cs="Arial"/>
          <w:i/>
          <w:sz w:val="20"/>
        </w:rPr>
      </w:pPr>
    </w:p>
    <w:p w14:paraId="40C0CB5D" w14:textId="77777777" w:rsidR="007D601E" w:rsidRPr="00C65DBE" w:rsidRDefault="007D601E" w:rsidP="0002122E">
      <w:pPr>
        <w:autoSpaceDE w:val="0"/>
        <w:jc w:val="both"/>
        <w:rPr>
          <w:rFonts w:ascii="Arial" w:hAnsi="Arial" w:cs="Arial"/>
          <w:i/>
          <w:color w:val="FF0000"/>
          <w:sz w:val="20"/>
        </w:rPr>
      </w:pPr>
      <w:r w:rsidRPr="00C65DBE">
        <w:rPr>
          <w:rFonts w:ascii="Arial" w:hAnsi="Arial" w:cs="Arial"/>
          <w:i/>
          <w:color w:val="FF0000"/>
          <w:sz w:val="20"/>
        </w:rPr>
        <w:lastRenderedPageBreak/>
        <w:t xml:space="preserve">Wenn </w:t>
      </w:r>
      <w:r w:rsidRPr="00C65DBE">
        <w:rPr>
          <w:rFonts w:ascii="Arial" w:hAnsi="Arial" w:cs="Arial"/>
          <w:b/>
          <w:i/>
          <w:color w:val="FF0000"/>
          <w:sz w:val="20"/>
        </w:rPr>
        <w:t>nicht innerhalb einer Sperrzone</w:t>
      </w:r>
      <w:r w:rsidR="00004387">
        <w:rPr>
          <w:rFonts w:ascii="Arial" w:hAnsi="Arial" w:cs="Arial"/>
          <w:b/>
          <w:i/>
          <w:color w:val="FF0000"/>
          <w:sz w:val="20"/>
        </w:rPr>
        <w:t xml:space="preserve"> jedoch innerhalb der Liegenschaft</w:t>
      </w:r>
      <w:r w:rsidRPr="00C65DBE">
        <w:rPr>
          <w:rFonts w:ascii="Arial" w:hAnsi="Arial" w:cs="Arial"/>
          <w:b/>
          <w:i/>
          <w:color w:val="FF0000"/>
          <w:sz w:val="20"/>
        </w:rPr>
        <w:t xml:space="preserve"> </w:t>
      </w:r>
      <w:r w:rsidRPr="00C65DBE">
        <w:rPr>
          <w:rFonts w:ascii="Arial" w:hAnsi="Arial" w:cs="Arial"/>
          <w:i/>
          <w:color w:val="FF0000"/>
          <w:sz w:val="20"/>
        </w:rPr>
        <w:t>dann sind:</w:t>
      </w:r>
    </w:p>
    <w:p w14:paraId="3F46942A" w14:textId="6561C730" w:rsidR="005B2799" w:rsidRPr="00C65DBE" w:rsidRDefault="00D4122C" w:rsidP="0002122E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7365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9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2D80" w:rsidRPr="009059AE">
        <w:rPr>
          <w:rFonts w:ascii="Arial" w:hAnsi="Arial" w:cs="Arial"/>
          <w:sz w:val="20"/>
        </w:rPr>
        <w:tab/>
      </w:r>
      <w:r w:rsidR="007D601E" w:rsidRPr="009059AE">
        <w:rPr>
          <w:rFonts w:ascii="Arial" w:hAnsi="Arial" w:cs="Arial"/>
          <w:sz w:val="20"/>
        </w:rPr>
        <w:t>d</w:t>
      </w:r>
      <w:r w:rsidR="00EF5475" w:rsidRPr="009059AE">
        <w:rPr>
          <w:rFonts w:ascii="Arial" w:hAnsi="Arial" w:cs="Arial"/>
          <w:sz w:val="20"/>
        </w:rPr>
        <w:t>i</w:t>
      </w:r>
      <w:r w:rsidR="00CD3793" w:rsidRPr="009059AE">
        <w:rPr>
          <w:rFonts w:ascii="Arial" w:hAnsi="Arial" w:cs="Arial"/>
          <w:sz w:val="20"/>
        </w:rPr>
        <w:t xml:space="preserve">e Übertragungseinrichtungen sind so geschützt, dass ein Zugriff Unbefugter unverzüglich erkannt </w:t>
      </w:r>
      <w:r w:rsidR="00EF5475" w:rsidRPr="009059AE">
        <w:rPr>
          <w:rFonts w:ascii="Arial" w:hAnsi="Arial" w:cs="Arial"/>
          <w:sz w:val="20"/>
        </w:rPr>
        <w:tab/>
      </w:r>
      <w:r w:rsidR="00CD3793" w:rsidRPr="009059AE">
        <w:rPr>
          <w:rFonts w:ascii="Arial" w:hAnsi="Arial" w:cs="Arial"/>
          <w:sz w:val="20"/>
        </w:rPr>
        <w:t>und abgewehrt wird (</w:t>
      </w:r>
      <w:proofErr w:type="spellStart"/>
      <w:r w:rsidR="00A352E6" w:rsidRPr="009059AE">
        <w:rPr>
          <w:rFonts w:ascii="Arial" w:hAnsi="Arial" w:cs="Arial"/>
          <w:sz w:val="20"/>
        </w:rPr>
        <w:t>A</w:t>
      </w:r>
      <w:r w:rsidR="00CD3793" w:rsidRPr="009059AE">
        <w:rPr>
          <w:rFonts w:ascii="Arial" w:hAnsi="Arial" w:cs="Arial"/>
          <w:sz w:val="20"/>
        </w:rPr>
        <w:t>pproved</w:t>
      </w:r>
      <w:proofErr w:type="spellEnd"/>
      <w:r w:rsidR="00CD3793" w:rsidRPr="009059AE">
        <w:rPr>
          <w:rFonts w:ascii="Arial" w:hAnsi="Arial" w:cs="Arial"/>
          <w:sz w:val="20"/>
        </w:rPr>
        <w:t xml:space="preserve"> </w:t>
      </w:r>
      <w:proofErr w:type="spellStart"/>
      <w:r w:rsidR="00A352E6" w:rsidRPr="009059AE">
        <w:rPr>
          <w:rFonts w:ascii="Arial" w:hAnsi="Arial" w:cs="Arial"/>
          <w:sz w:val="20"/>
        </w:rPr>
        <w:t>C</w:t>
      </w:r>
      <w:r w:rsidR="00CD3793" w:rsidRPr="009059AE">
        <w:rPr>
          <w:rFonts w:ascii="Arial" w:hAnsi="Arial" w:cs="Arial"/>
          <w:sz w:val="20"/>
        </w:rPr>
        <w:t>ircuits</w:t>
      </w:r>
      <w:proofErr w:type="spellEnd"/>
      <w:r w:rsidR="00CD3793" w:rsidRPr="009059AE">
        <w:rPr>
          <w:rFonts w:ascii="Arial" w:hAnsi="Arial" w:cs="Arial"/>
          <w:sz w:val="20"/>
        </w:rPr>
        <w:t>).</w:t>
      </w:r>
      <w:r w:rsidR="002B062A" w:rsidRPr="009059AE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0"/>
          </w:rPr>
          <w:id w:val="111232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F5475" w:rsidRPr="009059AE">
        <w:rPr>
          <w:rFonts w:ascii="Arial" w:hAnsi="Arial" w:cs="Arial"/>
          <w:sz w:val="20"/>
        </w:rPr>
        <w:t xml:space="preserve"> </w:t>
      </w:r>
      <w:r w:rsidR="007D601E" w:rsidRPr="009059AE">
        <w:rPr>
          <w:rFonts w:ascii="Arial" w:hAnsi="Arial" w:cs="Arial"/>
          <w:sz w:val="20"/>
        </w:rPr>
        <w:t>d</w:t>
      </w:r>
      <w:r w:rsidR="00EF5475" w:rsidRPr="009059AE">
        <w:rPr>
          <w:rFonts w:ascii="Arial" w:hAnsi="Arial" w:cs="Arial"/>
          <w:sz w:val="20"/>
        </w:rPr>
        <w:t>i</w:t>
      </w:r>
      <w:r w:rsidR="007D601E" w:rsidRPr="009059AE">
        <w:rPr>
          <w:rFonts w:ascii="Arial" w:hAnsi="Arial" w:cs="Arial"/>
          <w:sz w:val="20"/>
        </w:rPr>
        <w:t xml:space="preserve">e Übertragung erfolgt </w:t>
      </w:r>
      <w:proofErr w:type="spellStart"/>
      <w:r w:rsidR="007D601E" w:rsidRPr="009059AE">
        <w:rPr>
          <w:rFonts w:ascii="Arial" w:hAnsi="Arial" w:cs="Arial"/>
          <w:sz w:val="20"/>
        </w:rPr>
        <w:t>kryptiert</w:t>
      </w:r>
      <w:proofErr w:type="spellEnd"/>
      <w:r w:rsidR="007D601E" w:rsidRPr="009059AE">
        <w:rPr>
          <w:rFonts w:ascii="Arial" w:hAnsi="Arial" w:cs="Arial"/>
          <w:sz w:val="20"/>
        </w:rPr>
        <w:t>.</w:t>
      </w:r>
      <w:r w:rsidR="007D601E" w:rsidRPr="009059AE">
        <w:rPr>
          <w:rFonts w:ascii="Arial" w:hAnsi="Arial" w:cs="Arial"/>
          <w:sz w:val="20"/>
        </w:rPr>
        <w:br/>
      </w:r>
      <w:r w:rsidR="002B062A" w:rsidRPr="009059AE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0"/>
          </w:rPr>
          <w:id w:val="12516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F5475" w:rsidRPr="009059AE">
        <w:rPr>
          <w:rFonts w:ascii="Arial" w:hAnsi="Arial" w:cs="Arial"/>
          <w:sz w:val="20"/>
        </w:rPr>
        <w:t xml:space="preserve"> </w:t>
      </w:r>
      <w:r w:rsidR="005B2799" w:rsidRPr="009059AE">
        <w:rPr>
          <w:rFonts w:ascii="Arial" w:hAnsi="Arial" w:cs="Arial"/>
          <w:sz w:val="20"/>
        </w:rPr>
        <w:t>Aufgrund</w:t>
      </w:r>
      <w:r w:rsidR="005B2799" w:rsidRPr="00C65DBE">
        <w:rPr>
          <w:rFonts w:ascii="Arial" w:hAnsi="Arial" w:cs="Arial"/>
          <w:sz w:val="20"/>
        </w:rPr>
        <w:t xml:space="preserve"> der Besonderheiten des Systems</w:t>
      </w:r>
      <w:r w:rsidR="00EF5475" w:rsidRPr="00C65DBE">
        <w:rPr>
          <w:rFonts w:ascii="Arial" w:hAnsi="Arial" w:cs="Arial"/>
          <w:sz w:val="20"/>
        </w:rPr>
        <w:t xml:space="preserve"> (z.B. Einsatz in mobiler Umgebung)</w:t>
      </w:r>
      <w:r w:rsidR="005B2799" w:rsidRPr="00C65DBE">
        <w:rPr>
          <w:rFonts w:ascii="Arial" w:hAnsi="Arial" w:cs="Arial"/>
          <w:sz w:val="20"/>
        </w:rPr>
        <w:t xml:space="preserve"> wurden</w:t>
      </w:r>
      <w:r w:rsidR="00EF5475" w:rsidRPr="00C65DBE">
        <w:rPr>
          <w:rFonts w:ascii="Arial" w:hAnsi="Arial" w:cs="Arial"/>
          <w:sz w:val="20"/>
        </w:rPr>
        <w:t xml:space="preserve"> die </w:t>
      </w:r>
      <w:r w:rsidR="00EF5475" w:rsidRPr="00C65DBE">
        <w:rPr>
          <w:rFonts w:ascii="Arial" w:hAnsi="Arial" w:cs="Arial"/>
          <w:sz w:val="20"/>
        </w:rPr>
        <w:tab/>
      </w:r>
      <w:r w:rsidR="00EF5475" w:rsidRPr="00C65DBE">
        <w:rPr>
          <w:rFonts w:ascii="Arial" w:hAnsi="Arial" w:cs="Arial"/>
          <w:sz w:val="20"/>
        </w:rPr>
        <w:tab/>
        <w:t>folgenden Maßnahmen zum Schutz des Systems vereinbart:</w:t>
      </w:r>
    </w:p>
    <w:p w14:paraId="11AEDFE2" w14:textId="77777777" w:rsidR="00CD3793" w:rsidRPr="00F72D80" w:rsidRDefault="00EF5475" w:rsidP="0002122E">
      <w:pPr>
        <w:autoSpaceDE w:val="0"/>
        <w:jc w:val="both"/>
        <w:rPr>
          <w:rFonts w:ascii="Arial" w:hAnsi="Arial" w:cs="Arial"/>
          <w:b/>
          <w:i/>
          <w:color w:val="0000FF"/>
          <w:sz w:val="20"/>
        </w:rPr>
      </w:pPr>
      <w:r w:rsidRPr="00F72D80">
        <w:rPr>
          <w:rFonts w:ascii="Arial" w:hAnsi="Arial" w:cs="Arial"/>
          <w:b/>
          <w:i/>
          <w:color w:val="0000FF"/>
          <w:sz w:val="20"/>
        </w:rPr>
        <w:t xml:space="preserve">    (</w:t>
      </w:r>
      <w:r w:rsidR="00F72D80">
        <w:rPr>
          <w:rFonts w:ascii="Arial" w:hAnsi="Arial" w:cs="Arial"/>
          <w:b/>
          <w:i/>
          <w:color w:val="0000FF"/>
          <w:sz w:val="20"/>
        </w:rPr>
        <w:t xml:space="preserve">hier </w:t>
      </w:r>
      <w:r w:rsidR="00C65DBE">
        <w:rPr>
          <w:rFonts w:ascii="Arial" w:hAnsi="Arial" w:cs="Arial"/>
          <w:b/>
          <w:i/>
          <w:color w:val="0000FF"/>
          <w:sz w:val="20"/>
        </w:rPr>
        <w:t>bitte</w:t>
      </w:r>
      <w:r w:rsidR="00F72D80">
        <w:rPr>
          <w:rFonts w:ascii="Arial" w:hAnsi="Arial" w:cs="Arial"/>
          <w:b/>
          <w:i/>
          <w:color w:val="0000FF"/>
          <w:sz w:val="20"/>
        </w:rPr>
        <w:t xml:space="preserve"> eine </w:t>
      </w:r>
      <w:r w:rsidRPr="00C65DBE">
        <w:rPr>
          <w:rFonts w:ascii="Arial" w:hAnsi="Arial" w:cs="Arial"/>
          <w:b/>
          <w:i/>
          <w:color w:val="FF0000"/>
          <w:sz w:val="20"/>
          <w:u w:val="single"/>
        </w:rPr>
        <w:t>detaillierte</w:t>
      </w:r>
      <w:r w:rsidRPr="00F72D80">
        <w:rPr>
          <w:rFonts w:ascii="Arial" w:hAnsi="Arial" w:cs="Arial"/>
          <w:b/>
          <w:i/>
          <w:color w:val="0000FF"/>
          <w:sz w:val="20"/>
        </w:rPr>
        <w:t xml:space="preserve"> Beschreibung des Systems und der getroffenen </w:t>
      </w:r>
      <w:r w:rsidR="00F72D80">
        <w:rPr>
          <w:rFonts w:ascii="Arial" w:hAnsi="Arial" w:cs="Arial"/>
          <w:b/>
          <w:i/>
          <w:color w:val="0000FF"/>
          <w:sz w:val="20"/>
        </w:rPr>
        <w:tab/>
      </w:r>
      <w:r w:rsidRPr="00F72D80">
        <w:rPr>
          <w:rFonts w:ascii="Arial" w:hAnsi="Arial" w:cs="Arial"/>
          <w:b/>
          <w:i/>
          <w:color w:val="0000FF"/>
          <w:sz w:val="20"/>
        </w:rPr>
        <w:t>Schutzmaßnahmen)</w:t>
      </w:r>
    </w:p>
    <w:p w14:paraId="7CCFA5A8" w14:textId="77777777" w:rsidR="00C65DBE" w:rsidRDefault="00C65DBE" w:rsidP="00C65DBE">
      <w:pPr>
        <w:autoSpaceDE w:val="0"/>
        <w:jc w:val="both"/>
        <w:rPr>
          <w:rFonts w:ascii="Arial" w:hAnsi="Arial" w:cs="Arial"/>
          <w:i/>
          <w:color w:val="000000"/>
          <w:sz w:val="20"/>
        </w:rPr>
      </w:pPr>
    </w:p>
    <w:p w14:paraId="451325F4" w14:textId="77777777" w:rsidR="00794AFF" w:rsidRPr="001E45F5" w:rsidRDefault="004D05F7" w:rsidP="00794AFF">
      <w:pPr>
        <w:autoSpaceDE w:val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Sofern </w:t>
      </w:r>
      <w:r w:rsidR="00A11EF5" w:rsidRPr="000540E2">
        <w:rPr>
          <w:rFonts w:ascii="Arial" w:hAnsi="Arial" w:cs="Arial"/>
          <w:color w:val="000000"/>
          <w:sz w:val="20"/>
        </w:rPr>
        <w:t>Hardwarekomponenten mit Festspeicher (z.B.: Multifunktionsdrucker, Plotter, usw.)</w:t>
      </w:r>
      <w:r>
        <w:rPr>
          <w:rFonts w:ascii="Arial" w:hAnsi="Arial" w:cs="Arial"/>
          <w:color w:val="000000"/>
          <w:sz w:val="20"/>
        </w:rPr>
        <w:t xml:space="preserve"> betrieben werden, müssen diese in Sperrzonen aufgestellt werden.</w:t>
      </w:r>
      <w:r w:rsidR="00A352E6">
        <w:rPr>
          <w:rFonts w:ascii="Arial" w:hAnsi="Arial" w:cs="Arial"/>
          <w:color w:val="000000"/>
          <w:sz w:val="20"/>
        </w:rPr>
        <w:t xml:space="preserve"> </w:t>
      </w:r>
      <w:r w:rsidR="00A11EF5" w:rsidRPr="000540E2">
        <w:rPr>
          <w:rFonts w:ascii="Arial" w:hAnsi="Arial" w:cs="Arial"/>
          <w:color w:val="000000"/>
          <w:sz w:val="20"/>
        </w:rPr>
        <w:t>Die entsprechende HW-Komponente</w:t>
      </w:r>
      <w:r w:rsidR="00794AFF">
        <w:rPr>
          <w:rFonts w:ascii="Arial" w:hAnsi="Arial" w:cs="Arial"/>
          <w:color w:val="000000"/>
          <w:sz w:val="20"/>
        </w:rPr>
        <w:t xml:space="preserve"> ist </w:t>
      </w:r>
      <w:r w:rsidR="00A352E6">
        <w:rPr>
          <w:rFonts w:ascii="Arial" w:hAnsi="Arial" w:cs="Arial"/>
          <w:color w:val="000000"/>
          <w:sz w:val="20"/>
        </w:rPr>
        <w:t>in der Hardwareliste aufzuführen.</w:t>
      </w:r>
    </w:p>
    <w:p w14:paraId="0AA3C84D" w14:textId="3E63A57C" w:rsidR="00F72D80" w:rsidRPr="00C65DBE" w:rsidRDefault="00D4122C" w:rsidP="00F72D80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080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059AE">
        <w:rPr>
          <w:rFonts w:ascii="Arial" w:hAnsi="Arial" w:cs="Arial"/>
          <w:sz w:val="20"/>
        </w:rPr>
        <w:t xml:space="preserve"> </w:t>
      </w:r>
      <w:r w:rsidR="00F72D80" w:rsidRPr="00C65DBE">
        <w:rPr>
          <w:rFonts w:ascii="Arial" w:hAnsi="Arial" w:cs="Arial"/>
          <w:sz w:val="20"/>
        </w:rPr>
        <w:t>Ein</w:t>
      </w:r>
      <w:r w:rsidR="00FD0694">
        <w:rPr>
          <w:rFonts w:ascii="Arial" w:hAnsi="Arial" w:cs="Arial"/>
          <w:sz w:val="20"/>
        </w:rPr>
        <w:t>e</w:t>
      </w:r>
      <w:r w:rsidR="00655DA8">
        <w:rPr>
          <w:rFonts w:ascii="Arial" w:hAnsi="Arial" w:cs="Arial"/>
          <w:sz w:val="20"/>
        </w:rPr>
        <w:t xml:space="preserve"> </w:t>
      </w:r>
      <w:r w:rsidR="00FD0694" w:rsidRPr="000540E2">
        <w:rPr>
          <w:rFonts w:ascii="Arial" w:hAnsi="Arial" w:cs="Arial"/>
          <w:sz w:val="20"/>
        </w:rPr>
        <w:t>Hardwarekomponenten mit Festspeicher</w:t>
      </w:r>
      <w:r w:rsidR="00FD0694" w:rsidRPr="00C65DBE">
        <w:rPr>
          <w:rFonts w:ascii="Arial" w:hAnsi="Arial" w:cs="Arial"/>
          <w:sz w:val="20"/>
        </w:rPr>
        <w:t xml:space="preserve"> </w:t>
      </w:r>
      <w:r w:rsidR="00F72D80" w:rsidRPr="00C65DBE">
        <w:rPr>
          <w:rFonts w:ascii="Arial" w:hAnsi="Arial" w:cs="Arial"/>
          <w:sz w:val="20"/>
        </w:rPr>
        <w:t xml:space="preserve">wird innerhalb einer </w:t>
      </w:r>
      <w:r w:rsidR="00F72D80" w:rsidRPr="00C65DBE">
        <w:rPr>
          <w:rFonts w:ascii="Arial" w:hAnsi="Arial" w:cs="Arial"/>
          <w:b/>
          <w:sz w:val="20"/>
        </w:rPr>
        <w:t>Sperrzone</w:t>
      </w:r>
      <w:r w:rsidR="00F72D80" w:rsidRPr="00C65DBE">
        <w:rPr>
          <w:rFonts w:ascii="Arial" w:hAnsi="Arial" w:cs="Arial"/>
          <w:sz w:val="20"/>
        </w:rPr>
        <w:t xml:space="preserve"> betrieben.</w:t>
      </w:r>
    </w:p>
    <w:p w14:paraId="4847F076" w14:textId="77777777" w:rsidR="00F72D80" w:rsidRPr="00C65DBE" w:rsidRDefault="00794AFF" w:rsidP="00487260">
      <w:pPr>
        <w:autoSpaceDE w:val="0"/>
        <w:ind w:firstLine="284"/>
        <w:jc w:val="both"/>
        <w:rPr>
          <w:rFonts w:ascii="Arial" w:hAnsi="Arial" w:cs="Arial"/>
          <w:sz w:val="20"/>
        </w:rPr>
      </w:pPr>
      <w:r w:rsidRPr="00C65DBE">
        <w:rPr>
          <w:rFonts w:ascii="Arial" w:hAnsi="Arial" w:cs="Arial"/>
          <w:sz w:val="20"/>
        </w:rPr>
        <w:t xml:space="preserve">Eine </w:t>
      </w:r>
      <w:r w:rsidRPr="00C65DBE">
        <w:rPr>
          <w:rFonts w:ascii="Arial" w:hAnsi="Arial" w:cs="Arial"/>
          <w:sz w:val="20"/>
        </w:rPr>
        <w:tab/>
        <w:t>genauer</w:t>
      </w:r>
      <w:r w:rsidR="00C65DBE">
        <w:rPr>
          <w:rFonts w:ascii="Arial" w:hAnsi="Arial" w:cs="Arial"/>
          <w:sz w:val="20"/>
        </w:rPr>
        <w:t xml:space="preserve"> Hardwareb</w:t>
      </w:r>
      <w:r w:rsidRPr="00C65DBE">
        <w:rPr>
          <w:rFonts w:ascii="Arial" w:hAnsi="Arial" w:cs="Arial"/>
          <w:sz w:val="20"/>
        </w:rPr>
        <w:t>eschreibung findet sich im Anhang 3.</w:t>
      </w:r>
    </w:p>
    <w:p w14:paraId="0AE0CB71" w14:textId="77777777" w:rsidR="00D71F55" w:rsidRDefault="00D71F55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CE96918" w14:textId="77777777" w:rsidR="00D71F55" w:rsidRPr="00D71F55" w:rsidRDefault="00D71F55" w:rsidP="00D71F55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38" w:name="_Toc145922517"/>
      <w:bookmarkStart w:id="39" w:name="_Toc145990576"/>
      <w:bookmarkStart w:id="40" w:name="_Toc74314629"/>
      <w:r>
        <w:rPr>
          <w:rFonts w:ascii="Arial" w:hAnsi="Arial" w:cs="Arial"/>
          <w:b/>
          <w:color w:val="000000"/>
          <w:sz w:val="20"/>
        </w:rPr>
        <w:t>5.4</w:t>
      </w:r>
      <w:r>
        <w:rPr>
          <w:rFonts w:ascii="Arial" w:hAnsi="Arial" w:cs="Arial"/>
          <w:b/>
          <w:color w:val="000000"/>
          <w:sz w:val="20"/>
        </w:rPr>
        <w:tab/>
      </w:r>
      <w:r w:rsidRPr="00D71F55">
        <w:rPr>
          <w:rFonts w:ascii="Arial" w:hAnsi="Arial" w:cs="Arial"/>
          <w:b/>
          <w:color w:val="000000"/>
          <w:sz w:val="20"/>
        </w:rPr>
        <w:t>Versiegelung</w:t>
      </w:r>
      <w:bookmarkEnd w:id="38"/>
      <w:bookmarkEnd w:id="39"/>
      <w:bookmarkEnd w:id="40"/>
    </w:p>
    <w:p w14:paraId="51719CA7" w14:textId="77777777" w:rsidR="00111EFB" w:rsidRDefault="00D71F55" w:rsidP="00111EFB">
      <w:pPr>
        <w:autoSpaceDE w:val="0"/>
        <w:jc w:val="both"/>
        <w:rPr>
          <w:rFonts w:ascii="Arial" w:hAnsi="Arial" w:cs="Arial"/>
          <w:color w:val="000000"/>
          <w:sz w:val="20"/>
        </w:rPr>
      </w:pPr>
      <w:r w:rsidRPr="00D71F55">
        <w:rPr>
          <w:rFonts w:ascii="Arial" w:hAnsi="Arial" w:cs="Arial"/>
          <w:sz w:val="20"/>
        </w:rPr>
        <w:t>Der SiBe</w:t>
      </w:r>
      <w:r w:rsidR="00655DA8">
        <w:rPr>
          <w:rFonts w:ascii="Arial" w:hAnsi="Arial" w:cs="Arial"/>
          <w:sz w:val="20"/>
        </w:rPr>
        <w:t xml:space="preserve"> </w:t>
      </w:r>
      <w:r w:rsidRPr="00D71F55">
        <w:rPr>
          <w:rFonts w:ascii="Arial" w:hAnsi="Arial" w:cs="Arial"/>
          <w:sz w:val="20"/>
        </w:rPr>
        <w:t>/</w:t>
      </w:r>
      <w:r w:rsidR="00655DA8">
        <w:rPr>
          <w:rFonts w:ascii="Arial" w:hAnsi="Arial" w:cs="Arial"/>
          <w:sz w:val="20"/>
        </w:rPr>
        <w:t xml:space="preserve"> </w:t>
      </w:r>
      <w:r w:rsidRPr="00D71F55">
        <w:rPr>
          <w:rFonts w:ascii="Arial" w:hAnsi="Arial" w:cs="Arial"/>
          <w:sz w:val="20"/>
        </w:rPr>
        <w:t xml:space="preserve">IT-VS-Beauftragte schützt die Systemeinheit mit </w:t>
      </w:r>
      <w:r w:rsidR="00C30E39">
        <w:rPr>
          <w:rFonts w:ascii="Arial" w:hAnsi="Arial" w:cs="Arial"/>
          <w:sz w:val="20"/>
        </w:rPr>
        <w:t xml:space="preserve">Siegeln </w:t>
      </w:r>
      <w:r w:rsidRPr="00D71F55">
        <w:rPr>
          <w:rFonts w:ascii="Arial" w:hAnsi="Arial" w:cs="Arial"/>
          <w:sz w:val="20"/>
        </w:rPr>
        <w:t>vor mechanischem Zugriff.</w:t>
      </w:r>
    </w:p>
    <w:p w14:paraId="0E9391E8" w14:textId="77777777" w:rsidR="00111EFB" w:rsidRDefault="00111EFB" w:rsidP="00111EFB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Arbeitstäglich </w:t>
      </w:r>
      <w:r w:rsidRPr="00F72D80">
        <w:rPr>
          <w:rFonts w:ascii="Arial" w:hAnsi="Arial" w:cs="Arial"/>
          <w:b/>
          <w:color w:val="000000"/>
          <w:sz w:val="20"/>
        </w:rPr>
        <w:t>muss</w:t>
      </w:r>
      <w:r>
        <w:rPr>
          <w:rFonts w:ascii="Arial" w:hAnsi="Arial" w:cs="Arial"/>
          <w:color w:val="000000"/>
          <w:sz w:val="20"/>
        </w:rPr>
        <w:t xml:space="preserve"> sich der jeweilige VS-Zugriffsberechtigte </w:t>
      </w:r>
      <w:r w:rsidRPr="00F72D80">
        <w:rPr>
          <w:rFonts w:ascii="Arial" w:hAnsi="Arial" w:cs="Arial"/>
          <w:b/>
          <w:color w:val="000000"/>
          <w:sz w:val="20"/>
        </w:rPr>
        <w:t>vor dem Beginn der IT-VS-Bearbeitung</w:t>
      </w:r>
      <w:r>
        <w:rPr>
          <w:rFonts w:ascii="Arial" w:hAnsi="Arial" w:cs="Arial"/>
          <w:color w:val="000000"/>
          <w:sz w:val="20"/>
        </w:rPr>
        <w:t xml:space="preserve"> von der äußeren Unversehrtheit der Hardware überzeugen (Prüfen der Versiegelung auf Unversehrtheit).</w:t>
      </w:r>
    </w:p>
    <w:p w14:paraId="4E511F96" w14:textId="77777777" w:rsidR="00111EFB" w:rsidRDefault="00111EFB" w:rsidP="00D71F55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935A113" w14:textId="77777777" w:rsidR="00D71F55" w:rsidRPr="00D71F55" w:rsidRDefault="00D71F55" w:rsidP="00D71F55">
      <w:pPr>
        <w:autoSpaceDE w:val="0"/>
        <w:jc w:val="both"/>
        <w:rPr>
          <w:rFonts w:ascii="Arial" w:hAnsi="Arial" w:cs="Arial"/>
          <w:sz w:val="20"/>
        </w:rPr>
      </w:pPr>
      <w:r w:rsidRPr="00D71F55">
        <w:rPr>
          <w:rFonts w:ascii="Arial" w:hAnsi="Arial" w:cs="Arial"/>
          <w:sz w:val="20"/>
        </w:rPr>
        <w:t>Sofern die ITGA innerhalb einer Sperrzone betrieben wird, kann von einer Versiegelung abgesehen werden.</w:t>
      </w:r>
    </w:p>
    <w:p w14:paraId="397118BD" w14:textId="53237305" w:rsidR="00D71F55" w:rsidRPr="00D71F55" w:rsidRDefault="00D4122C" w:rsidP="00D71F55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330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1F55" w:rsidRPr="00D71F55">
        <w:rPr>
          <w:rFonts w:ascii="Arial" w:hAnsi="Arial" w:cs="Arial"/>
          <w:sz w:val="20"/>
        </w:rPr>
        <w:tab/>
        <w:t>Die Hardware befindet sich innerhalb einer Kontrollzone und ist versiegelt.</w:t>
      </w:r>
    </w:p>
    <w:p w14:paraId="42CEE566" w14:textId="548462F7" w:rsidR="00D71F55" w:rsidRPr="00D71F55" w:rsidRDefault="00D4122C" w:rsidP="00D71F55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93223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71F55" w:rsidRPr="00D71F55">
        <w:rPr>
          <w:rFonts w:ascii="Arial" w:hAnsi="Arial" w:cs="Arial"/>
          <w:sz w:val="20"/>
        </w:rPr>
        <w:tab/>
        <w:t>Die Hardware befindet sich innerhalb einer Sperrzone, eine Versiegelung ist nicht erforderlich.</w:t>
      </w:r>
    </w:p>
    <w:p w14:paraId="1643529F" w14:textId="77777777" w:rsidR="00D71F55" w:rsidRDefault="00D71F55" w:rsidP="00D71F55">
      <w:pPr>
        <w:autoSpaceDE w:val="0"/>
        <w:jc w:val="both"/>
        <w:rPr>
          <w:rFonts w:ascii="Arial" w:hAnsi="Arial" w:cs="Arial"/>
          <w:sz w:val="20"/>
        </w:rPr>
      </w:pPr>
    </w:p>
    <w:p w14:paraId="2FC56C10" w14:textId="77777777" w:rsidR="001E45F5" w:rsidRPr="001E45F5" w:rsidRDefault="00132CF9" w:rsidP="001A68D7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color w:val="000000"/>
          <w:sz w:val="20"/>
        </w:rPr>
      </w:pPr>
      <w:bookmarkStart w:id="41" w:name="_Toc74314630"/>
      <w:bookmarkStart w:id="42" w:name="_Toc145990566"/>
      <w:r>
        <w:rPr>
          <w:rFonts w:ascii="Arial" w:hAnsi="Arial" w:cs="Arial"/>
          <w:b/>
          <w:color w:val="000000"/>
          <w:sz w:val="20"/>
        </w:rPr>
        <w:t>5</w:t>
      </w:r>
      <w:r w:rsidR="00D9213F">
        <w:rPr>
          <w:rFonts w:ascii="Arial" w:hAnsi="Arial" w:cs="Arial"/>
          <w:b/>
          <w:color w:val="000000"/>
          <w:sz w:val="20"/>
        </w:rPr>
        <w:t>.</w:t>
      </w:r>
      <w:r w:rsidR="00D71F55">
        <w:rPr>
          <w:rFonts w:ascii="Arial" w:hAnsi="Arial" w:cs="Arial"/>
          <w:b/>
          <w:color w:val="000000"/>
          <w:sz w:val="20"/>
        </w:rPr>
        <w:t>5</w:t>
      </w:r>
      <w:r w:rsidR="00D9213F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System-/Standardsoftware</w:t>
      </w:r>
      <w:bookmarkEnd w:id="41"/>
      <w:r w:rsidR="00854B4F">
        <w:rPr>
          <w:rFonts w:ascii="Arial" w:hAnsi="Arial" w:cs="Arial"/>
          <w:b/>
          <w:color w:val="000000"/>
          <w:sz w:val="20"/>
        </w:rPr>
        <w:t xml:space="preserve"> </w:t>
      </w:r>
      <w:bookmarkEnd w:id="42"/>
    </w:p>
    <w:p w14:paraId="43CF7489" w14:textId="77777777" w:rsidR="006B6D84" w:rsidRPr="006B6D84" w:rsidRDefault="00C740D0" w:rsidP="006B6D84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>Die Systemkonfiguration ist im Anhang 3 insbesondere in Bezug auf sicherheitsrelevante Aspekte zu beschreiben</w:t>
      </w:r>
      <w:r w:rsidRPr="00C740D0">
        <w:rPr>
          <w:rFonts w:ascii="Arial" w:hAnsi="Arial" w:cs="Arial"/>
          <w:i/>
          <w:color w:val="0000FF"/>
          <w:sz w:val="20"/>
        </w:rPr>
        <w:t>.</w:t>
      </w:r>
      <w:r w:rsidR="006B6D84" w:rsidRPr="006B6D84">
        <w:rPr>
          <w:rFonts w:ascii="Arial" w:hAnsi="Arial" w:cs="Arial"/>
          <w:i/>
          <w:color w:val="0000FF"/>
          <w:sz w:val="20"/>
        </w:rPr>
        <w:t xml:space="preserve"> </w:t>
      </w:r>
      <w:proofErr w:type="gramStart"/>
      <w:r w:rsidR="006B6D84" w:rsidRPr="006B6D84">
        <w:rPr>
          <w:rFonts w:ascii="Arial" w:hAnsi="Arial" w:cs="Arial"/>
          <w:i/>
          <w:color w:val="0000FF"/>
          <w:sz w:val="20"/>
        </w:rPr>
        <w:t>( Virenschutzsoftware</w:t>
      </w:r>
      <w:proofErr w:type="gramEnd"/>
      <w:r w:rsidR="006B6D84" w:rsidRPr="006B6D84">
        <w:rPr>
          <w:rFonts w:ascii="Arial" w:hAnsi="Arial" w:cs="Arial"/>
          <w:i/>
          <w:color w:val="0000FF"/>
          <w:sz w:val="20"/>
        </w:rPr>
        <w:t>, Verschlüsselungssoftware sind aufzulisten)</w:t>
      </w:r>
    </w:p>
    <w:p w14:paraId="08B673A1" w14:textId="77777777" w:rsidR="00C83BDB" w:rsidRDefault="00C83BDB" w:rsidP="0002122E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i/>
          <w:color w:val="0000FF"/>
          <w:sz w:val="20"/>
        </w:rPr>
        <w:t xml:space="preserve"> </w:t>
      </w:r>
    </w:p>
    <w:p w14:paraId="5A7EA261" w14:textId="08260FF5" w:rsidR="00593D26" w:rsidRPr="00593D26" w:rsidRDefault="00D4122C" w:rsidP="00593D26">
      <w:pPr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5254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059AE">
        <w:rPr>
          <w:rFonts w:ascii="Arial" w:hAnsi="Arial" w:cs="Arial"/>
          <w:sz w:val="20"/>
        </w:rPr>
        <w:t xml:space="preserve"> </w:t>
      </w:r>
      <w:r w:rsidR="00C83BDB" w:rsidRPr="00C65DBE">
        <w:rPr>
          <w:rFonts w:ascii="Arial" w:hAnsi="Arial" w:cs="Arial"/>
          <w:sz w:val="20"/>
        </w:rPr>
        <w:t xml:space="preserve">Einbringung von </w:t>
      </w:r>
      <w:r w:rsidR="00C83BDB" w:rsidRPr="00593D26">
        <w:rPr>
          <w:rFonts w:ascii="Arial" w:hAnsi="Arial" w:cs="Arial"/>
          <w:sz w:val="20"/>
          <w:u w:val="single"/>
        </w:rPr>
        <w:t>S</w:t>
      </w:r>
      <w:r w:rsidR="00593D26" w:rsidRPr="00593D26">
        <w:rPr>
          <w:rFonts w:ascii="Arial" w:hAnsi="Arial" w:cs="Arial"/>
          <w:sz w:val="20"/>
          <w:u w:val="single"/>
        </w:rPr>
        <w:t>oftware</w:t>
      </w:r>
      <w:r w:rsidR="00C83BDB" w:rsidRPr="00C65DBE">
        <w:rPr>
          <w:rFonts w:ascii="Arial" w:hAnsi="Arial" w:cs="Arial"/>
          <w:sz w:val="20"/>
        </w:rPr>
        <w:t xml:space="preserve"> in das System wird zuvor über einen</w:t>
      </w:r>
      <w:r w:rsidR="00610307">
        <w:rPr>
          <w:rFonts w:ascii="Arial" w:hAnsi="Arial" w:cs="Arial"/>
          <w:sz w:val="20"/>
        </w:rPr>
        <w:t xml:space="preserve"> </w:t>
      </w:r>
      <w:proofErr w:type="gramStart"/>
      <w:r w:rsidR="00610307">
        <w:rPr>
          <w:rFonts w:ascii="Arial" w:hAnsi="Arial" w:cs="Arial"/>
          <w:sz w:val="20"/>
        </w:rPr>
        <w:t>aktuellen</w:t>
      </w:r>
      <w:r w:rsidR="00C83BDB" w:rsidRPr="00C65DBE">
        <w:rPr>
          <w:rFonts w:ascii="Arial" w:hAnsi="Arial" w:cs="Arial"/>
          <w:sz w:val="20"/>
        </w:rPr>
        <w:t xml:space="preserve"> </w:t>
      </w:r>
      <w:r w:rsidR="00593D26">
        <w:rPr>
          <w:rFonts w:ascii="Arial" w:hAnsi="Arial" w:cs="Arial"/>
          <w:sz w:val="20"/>
        </w:rPr>
        <w:t xml:space="preserve"> </w:t>
      </w:r>
      <w:r w:rsidR="006F442C">
        <w:rPr>
          <w:rFonts w:ascii="Arial" w:hAnsi="Arial" w:cs="Arial"/>
          <w:sz w:val="20"/>
        </w:rPr>
        <w:t>VS</w:t>
      </w:r>
      <w:proofErr w:type="gramEnd"/>
      <w:r w:rsidR="006F442C">
        <w:rPr>
          <w:rFonts w:ascii="Arial" w:hAnsi="Arial" w:cs="Arial"/>
          <w:sz w:val="20"/>
        </w:rPr>
        <w:t xml:space="preserve"> - </w:t>
      </w:r>
      <w:r w:rsidR="00C83BDB" w:rsidRPr="00C65DBE">
        <w:rPr>
          <w:rFonts w:ascii="Arial" w:hAnsi="Arial" w:cs="Arial"/>
          <w:sz w:val="20"/>
        </w:rPr>
        <w:t>Virenschleusen-PC geprüft.</w:t>
      </w:r>
    </w:p>
    <w:p w14:paraId="47285A99" w14:textId="5021DE8D" w:rsidR="00610307" w:rsidRDefault="00D4122C" w:rsidP="006B6D84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sdt>
        <w:sdtPr>
          <w:rPr>
            <w:rFonts w:ascii="Arial" w:hAnsi="Arial" w:cs="Arial"/>
            <w:sz w:val="20"/>
          </w:rPr>
          <w:id w:val="12865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059AE">
        <w:rPr>
          <w:rFonts w:ascii="Arial" w:hAnsi="Arial" w:cs="Arial"/>
          <w:sz w:val="20"/>
        </w:rPr>
        <w:t xml:space="preserve"> </w:t>
      </w:r>
      <w:r w:rsidR="00C83BDB" w:rsidRPr="00C65DBE">
        <w:rPr>
          <w:rFonts w:ascii="Arial" w:hAnsi="Arial" w:cs="Arial"/>
          <w:sz w:val="20"/>
        </w:rPr>
        <w:t xml:space="preserve">Auf dem System befindet sich ständig aktuelle Virenschutzsoftware (siehe Anhang 3). Die </w:t>
      </w:r>
      <w:r w:rsidR="006B6D84" w:rsidRPr="00C65DBE">
        <w:rPr>
          <w:rFonts w:ascii="Arial" w:hAnsi="Arial" w:cs="Arial"/>
          <w:sz w:val="20"/>
        </w:rPr>
        <w:tab/>
      </w:r>
      <w:r w:rsidR="006B6D84">
        <w:rPr>
          <w:rFonts w:ascii="Arial" w:hAnsi="Arial" w:cs="Arial"/>
          <w:i/>
          <w:color w:val="FF00FF"/>
          <w:sz w:val="20"/>
        </w:rPr>
        <w:tab/>
      </w:r>
      <w:r w:rsidR="00C83BDB" w:rsidRPr="00C65DBE">
        <w:rPr>
          <w:rFonts w:ascii="Arial" w:hAnsi="Arial" w:cs="Arial"/>
          <w:sz w:val="20"/>
        </w:rPr>
        <w:t xml:space="preserve">Virenschutzsoftware wird </w:t>
      </w:r>
      <w:r w:rsidR="00A352E6" w:rsidRPr="00C65DBE">
        <w:rPr>
          <w:rFonts w:ascii="Arial" w:hAnsi="Arial" w:cs="Arial"/>
          <w:sz w:val="20"/>
        </w:rPr>
        <w:t>__________________</w:t>
      </w:r>
      <w:r w:rsidR="00C83BDB" w:rsidRPr="00C65DBE">
        <w:rPr>
          <w:rFonts w:ascii="Arial" w:hAnsi="Arial" w:cs="Arial"/>
          <w:sz w:val="20"/>
        </w:rPr>
        <w:t xml:space="preserve"> </w:t>
      </w:r>
      <w:proofErr w:type="gramStart"/>
      <w:r w:rsidR="00C83BDB" w:rsidRPr="00C65DBE">
        <w:rPr>
          <w:rFonts w:ascii="Arial" w:hAnsi="Arial" w:cs="Arial"/>
          <w:sz w:val="20"/>
        </w:rPr>
        <w:t>aktualisiert</w:t>
      </w:r>
      <w:r w:rsidR="00C83BDB">
        <w:rPr>
          <w:rFonts w:ascii="Arial" w:hAnsi="Arial" w:cs="Arial"/>
          <w:i/>
          <w:color w:val="FF00FF"/>
          <w:sz w:val="20"/>
        </w:rPr>
        <w:t>.</w:t>
      </w:r>
      <w:r w:rsidR="006B6D84" w:rsidRPr="006B6D84">
        <w:rPr>
          <w:rFonts w:ascii="Arial" w:hAnsi="Arial" w:cs="Arial"/>
          <w:i/>
          <w:color w:val="0000FF"/>
          <w:sz w:val="20"/>
        </w:rPr>
        <w:t>(</w:t>
      </w:r>
      <w:proofErr w:type="gramEnd"/>
      <w:r w:rsidR="00A352E6">
        <w:rPr>
          <w:rFonts w:ascii="Arial" w:hAnsi="Arial" w:cs="Arial"/>
          <w:i/>
          <w:color w:val="0000FF"/>
          <w:sz w:val="20"/>
        </w:rPr>
        <w:t>Häufigkeit angeben</w:t>
      </w:r>
      <w:r w:rsidR="00610307">
        <w:rPr>
          <w:rFonts w:ascii="Arial" w:hAnsi="Arial" w:cs="Arial"/>
          <w:i/>
          <w:color w:val="0000FF"/>
          <w:sz w:val="20"/>
        </w:rPr>
        <w:t xml:space="preserve"> !</w:t>
      </w:r>
      <w:r w:rsidR="00A352E6">
        <w:rPr>
          <w:rFonts w:ascii="Arial" w:hAnsi="Arial" w:cs="Arial"/>
          <w:i/>
          <w:color w:val="0000FF"/>
          <w:sz w:val="20"/>
        </w:rPr>
        <w:t>!!</w:t>
      </w:r>
      <w:r w:rsidR="006B6D84" w:rsidRPr="006B6D84">
        <w:rPr>
          <w:rFonts w:ascii="Arial" w:hAnsi="Arial" w:cs="Arial"/>
          <w:i/>
          <w:color w:val="0000FF"/>
          <w:sz w:val="20"/>
        </w:rPr>
        <w:t>)</w:t>
      </w:r>
    </w:p>
    <w:p w14:paraId="722886FB" w14:textId="77777777" w:rsidR="00610307" w:rsidRDefault="00610307" w:rsidP="00610307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i/>
          <w:color w:val="0000FF"/>
          <w:sz w:val="20"/>
        </w:rPr>
        <w:tab/>
      </w:r>
      <w:r w:rsidRPr="00610307">
        <w:rPr>
          <w:rFonts w:ascii="Arial" w:hAnsi="Arial" w:cs="Arial"/>
          <w:sz w:val="20"/>
        </w:rPr>
        <w:t>Die Aktualisierung wird wie folgt durchgeführt:</w:t>
      </w:r>
      <w:r w:rsidRPr="00610307">
        <w:rPr>
          <w:rFonts w:ascii="Arial" w:hAnsi="Arial" w:cs="Arial"/>
          <w:i/>
          <w:color w:val="FF00FF"/>
          <w:sz w:val="20"/>
        </w:rPr>
        <w:t xml:space="preserve"> </w:t>
      </w:r>
      <w:r w:rsidRPr="006B6D84">
        <w:rPr>
          <w:rFonts w:ascii="Arial" w:hAnsi="Arial" w:cs="Arial"/>
          <w:i/>
          <w:color w:val="0000FF"/>
          <w:sz w:val="20"/>
        </w:rPr>
        <w:t>(</w:t>
      </w:r>
      <w:r>
        <w:rPr>
          <w:rFonts w:ascii="Arial" w:hAnsi="Arial" w:cs="Arial"/>
          <w:i/>
          <w:color w:val="0000FF"/>
          <w:sz w:val="20"/>
        </w:rPr>
        <w:t>kurze Verfahrensbeschreibung !!!</w:t>
      </w:r>
      <w:r w:rsidRPr="006B6D84">
        <w:rPr>
          <w:rFonts w:ascii="Arial" w:hAnsi="Arial" w:cs="Arial"/>
          <w:i/>
          <w:color w:val="0000FF"/>
          <w:sz w:val="20"/>
        </w:rPr>
        <w:t>)</w:t>
      </w:r>
    </w:p>
    <w:p w14:paraId="17CF3E80" w14:textId="7677A173" w:rsidR="00C83BDB" w:rsidRPr="009A32DC" w:rsidRDefault="009A32DC" w:rsidP="006B6D84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9A32DC">
        <w:rPr>
          <w:rFonts w:ascii="Arial" w:hAnsi="Arial" w:cs="Arial"/>
          <w:color w:val="FF0000"/>
          <w:sz w:val="20"/>
        </w:rPr>
        <w:t>Hinweis: bitte verwenden Sie zur Übertragung der aktuellen Virenpatterns ausschließlich nicht wiederbeschreibbare Datenträger (CD / DVD). Die Übertragung mittels USB-Sticks o.ä. ist im Kontext „</w:t>
      </w:r>
      <w:proofErr w:type="spellStart"/>
      <w:r w:rsidRPr="009A32DC">
        <w:rPr>
          <w:rFonts w:ascii="Arial" w:hAnsi="Arial" w:cs="Arial"/>
          <w:color w:val="FF0000"/>
          <w:sz w:val="20"/>
        </w:rPr>
        <w:t>need-to-know</w:t>
      </w:r>
      <w:proofErr w:type="spellEnd"/>
      <w:r w:rsidRPr="009A32DC">
        <w:rPr>
          <w:rFonts w:ascii="Arial" w:hAnsi="Arial" w:cs="Arial"/>
          <w:color w:val="FF0000"/>
          <w:sz w:val="20"/>
        </w:rPr>
        <w:t xml:space="preserve">“ nicht zulässig. </w:t>
      </w:r>
    </w:p>
    <w:p w14:paraId="6D014C41" w14:textId="77777777" w:rsidR="005B2799" w:rsidRDefault="005B2799" w:rsidP="006B6D84">
      <w:pPr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</w:p>
    <w:p w14:paraId="65D7571E" w14:textId="77777777" w:rsidR="00496696" w:rsidRDefault="006B6D84" w:rsidP="001A68D7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43" w:name="_Toc74314631"/>
      <w:r>
        <w:rPr>
          <w:rFonts w:ascii="Arial" w:hAnsi="Arial" w:cs="Arial"/>
          <w:b/>
          <w:color w:val="000000"/>
          <w:sz w:val="20"/>
        </w:rPr>
        <w:t>5.</w:t>
      </w:r>
      <w:r w:rsidR="00D71F55">
        <w:rPr>
          <w:rFonts w:ascii="Arial" w:hAnsi="Arial" w:cs="Arial"/>
          <w:b/>
          <w:color w:val="000000"/>
          <w:sz w:val="20"/>
        </w:rPr>
        <w:t>6</w:t>
      </w:r>
      <w:r w:rsidR="001A68D7"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S</w:t>
      </w:r>
      <w:r w:rsidR="00854B4F" w:rsidRPr="006B6D84">
        <w:rPr>
          <w:rFonts w:ascii="Arial" w:hAnsi="Arial" w:cs="Arial"/>
          <w:b/>
          <w:color w:val="000000"/>
          <w:sz w:val="20"/>
        </w:rPr>
        <w:t>chutz gegen kompromittierende Abstrahlung</w:t>
      </w:r>
      <w:bookmarkEnd w:id="43"/>
      <w:r w:rsidR="001310A5" w:rsidRPr="006B6D84">
        <w:rPr>
          <w:rFonts w:ascii="Arial" w:hAnsi="Arial" w:cs="Arial"/>
          <w:b/>
          <w:color w:val="000000"/>
          <w:sz w:val="20"/>
        </w:rPr>
        <w:t xml:space="preserve"> </w:t>
      </w:r>
    </w:p>
    <w:p w14:paraId="1135FD55" w14:textId="77777777" w:rsidR="002B062A" w:rsidRPr="00C65DBE" w:rsidRDefault="002B062A" w:rsidP="001A68D7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C65DBE">
        <w:rPr>
          <w:rFonts w:ascii="Arial" w:hAnsi="Arial" w:cs="Arial"/>
          <w:i/>
          <w:color w:val="0000FF"/>
          <w:sz w:val="20"/>
        </w:rPr>
        <w:t>In diesem Kapitel sind Angaben zur kompromittierenden Abstrahlung gefordert. Es gibt dabei verschiedene Möglichkeiten (s.u.) die dafür in Betracht kommen. Wählen Sie die f</w:t>
      </w:r>
      <w:r w:rsidR="00C65DBE">
        <w:rPr>
          <w:rFonts w:ascii="Arial" w:hAnsi="Arial" w:cs="Arial"/>
          <w:i/>
          <w:color w:val="0000FF"/>
          <w:sz w:val="20"/>
        </w:rPr>
        <w:t xml:space="preserve">ür Sie zutreffende Maßnahme aus. </w:t>
      </w:r>
    </w:p>
    <w:p w14:paraId="5F445AC7" w14:textId="59FEA17C" w:rsidR="00FC48F0" w:rsidRPr="00930463" w:rsidRDefault="00D4122C" w:rsidP="0002122E">
      <w:pPr>
        <w:autoSpaceDE w:val="0"/>
        <w:jc w:val="both"/>
        <w:rPr>
          <w:rFonts w:ascii="Arial" w:hAnsi="Arial" w:cs="Arial"/>
          <w:i/>
          <w:color w:val="FF0000"/>
          <w:sz w:val="20"/>
        </w:rPr>
      </w:pPr>
      <w:sdt>
        <w:sdtPr>
          <w:rPr>
            <w:rFonts w:ascii="Arial" w:hAnsi="Arial" w:cs="Arial"/>
            <w:sz w:val="20"/>
          </w:rPr>
          <w:id w:val="19612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4AFF" w:rsidRPr="00CC1299">
        <w:rPr>
          <w:rFonts w:ascii="Arial" w:hAnsi="Arial" w:cs="Arial"/>
          <w:sz w:val="20"/>
        </w:rPr>
        <w:tab/>
      </w:r>
      <w:r w:rsidR="00EA0454">
        <w:rPr>
          <w:rFonts w:ascii="Arial" w:hAnsi="Arial" w:cs="Arial"/>
          <w:color w:val="000000"/>
          <w:sz w:val="20"/>
        </w:rPr>
        <w:t>Maßnahmen zur Abstrahlsicherheit werden vom Auftraggeber nicht gefordert (siehe VS-</w:t>
      </w:r>
      <w:r w:rsidR="00794AFF">
        <w:rPr>
          <w:rFonts w:ascii="Arial" w:hAnsi="Arial" w:cs="Arial"/>
          <w:color w:val="000000"/>
          <w:sz w:val="20"/>
        </w:rPr>
        <w:tab/>
      </w:r>
      <w:r w:rsidR="00EA0454">
        <w:rPr>
          <w:rFonts w:ascii="Arial" w:hAnsi="Arial" w:cs="Arial"/>
          <w:color w:val="000000"/>
          <w:sz w:val="20"/>
        </w:rPr>
        <w:t>Einstufungsliste, Ziffer 31).</w:t>
      </w:r>
      <w:r w:rsidR="00930463" w:rsidRPr="00930463">
        <w:rPr>
          <w:rFonts w:ascii="Arial" w:hAnsi="Arial" w:cs="Arial"/>
          <w:i/>
          <w:color w:val="FF0000"/>
          <w:sz w:val="20"/>
        </w:rPr>
        <w:t xml:space="preserve"> (weiter ab Ziff. 5.7)</w:t>
      </w:r>
    </w:p>
    <w:p w14:paraId="5C5B6746" w14:textId="77777777" w:rsidR="00CC1299" w:rsidRPr="00930463" w:rsidRDefault="00CC1299" w:rsidP="0002122E">
      <w:pPr>
        <w:autoSpaceDE w:val="0"/>
        <w:jc w:val="both"/>
        <w:rPr>
          <w:rFonts w:ascii="Arial" w:hAnsi="Arial" w:cs="Arial"/>
          <w:i/>
          <w:color w:val="FF0000"/>
          <w:sz w:val="20"/>
        </w:rPr>
      </w:pPr>
    </w:p>
    <w:p w14:paraId="3995C03F" w14:textId="78569B5E" w:rsidR="004E60E1" w:rsidRDefault="00D4122C" w:rsidP="004E60E1">
      <w:pPr>
        <w:autoSpaceDE w:val="0"/>
        <w:jc w:val="both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20669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352E6" w:rsidRPr="00CC1299">
        <w:rPr>
          <w:rFonts w:ascii="Arial" w:hAnsi="Arial" w:cs="Arial"/>
          <w:sz w:val="20"/>
        </w:rPr>
        <w:tab/>
      </w:r>
      <w:r w:rsidR="004E60E1">
        <w:rPr>
          <w:rFonts w:ascii="Arial" w:hAnsi="Arial" w:cs="Arial"/>
          <w:color w:val="000000"/>
          <w:sz w:val="20"/>
        </w:rPr>
        <w:t xml:space="preserve">Schutzmaßnahmen sind </w:t>
      </w:r>
      <w:proofErr w:type="gramStart"/>
      <w:r w:rsidR="004E60E1">
        <w:rPr>
          <w:rFonts w:ascii="Arial" w:hAnsi="Arial" w:cs="Arial"/>
          <w:color w:val="000000"/>
          <w:sz w:val="20"/>
        </w:rPr>
        <w:t>zur Zeit</w:t>
      </w:r>
      <w:proofErr w:type="gramEnd"/>
      <w:r w:rsidR="004E60E1">
        <w:rPr>
          <w:rFonts w:ascii="Arial" w:hAnsi="Arial" w:cs="Arial"/>
          <w:color w:val="000000"/>
          <w:sz w:val="20"/>
        </w:rPr>
        <w:t xml:space="preserve"> erforderlich für:</w:t>
      </w:r>
    </w:p>
    <w:p w14:paraId="40FD063B" w14:textId="77777777" w:rsidR="004E60E1" w:rsidRDefault="004E60E1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Rechner</w:t>
      </w:r>
    </w:p>
    <w:p w14:paraId="45E4DB00" w14:textId="77777777" w:rsidR="004E60E1" w:rsidRDefault="004E60E1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Monitor</w:t>
      </w:r>
    </w:p>
    <w:p w14:paraId="77B27978" w14:textId="77777777" w:rsidR="004E60E1" w:rsidRDefault="001E02C3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Tasta</w:t>
      </w:r>
      <w:r w:rsidR="004E60E1">
        <w:rPr>
          <w:rFonts w:ascii="Arial" w:hAnsi="Arial" w:cs="Arial"/>
          <w:color w:val="000000"/>
          <w:sz w:val="20"/>
        </w:rPr>
        <w:t>tur</w:t>
      </w:r>
    </w:p>
    <w:p w14:paraId="14EAF512" w14:textId="77777777" w:rsidR="004E60E1" w:rsidRDefault="004E60E1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Drucker</w:t>
      </w:r>
    </w:p>
    <w:p w14:paraId="14C86C6A" w14:textId="20DE0BFE" w:rsidR="004E60E1" w:rsidRDefault="004E60E1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Verbindungsleitungen</w:t>
      </w:r>
    </w:p>
    <w:p w14:paraId="017ECB12" w14:textId="7468EE81" w:rsidR="000358C2" w:rsidRDefault="000358C2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Alle permanent speichernden Datenträger</w:t>
      </w:r>
    </w:p>
    <w:p w14:paraId="67F3CCD0" w14:textId="77777777" w:rsidR="004E60E1" w:rsidRDefault="004E60E1" w:rsidP="00FD0694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F052B25" w14:textId="7F83504B" w:rsidR="00FD0694" w:rsidRPr="000540E2" w:rsidRDefault="00D4122C" w:rsidP="00FD0694">
      <w:pPr>
        <w:autoSpaceDE w:val="0"/>
        <w:jc w:val="both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-2776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FD0694" w:rsidRPr="000540E2">
        <w:rPr>
          <w:rFonts w:ascii="Arial" w:hAnsi="Arial" w:cs="Arial"/>
          <w:color w:val="000000"/>
          <w:sz w:val="20"/>
        </w:rPr>
        <w:tab/>
        <w:t>weitere Komponenten für die Schutzmaßnahmen erforderlich sind:</w:t>
      </w:r>
    </w:p>
    <w:p w14:paraId="5454ED47" w14:textId="77777777" w:rsidR="00FD0694" w:rsidRPr="00FD0694" w:rsidRDefault="00FD0694" w:rsidP="00FD0694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FD0694">
        <w:rPr>
          <w:rFonts w:ascii="Arial" w:hAnsi="Arial" w:cs="Arial"/>
          <w:i/>
          <w:color w:val="0000FF"/>
          <w:sz w:val="20"/>
        </w:rPr>
        <w:t xml:space="preserve">(Bitte </w:t>
      </w:r>
      <w:r w:rsidR="00F265E8">
        <w:rPr>
          <w:rFonts w:ascii="Arial" w:hAnsi="Arial" w:cs="Arial"/>
          <w:i/>
          <w:color w:val="0000FF"/>
          <w:sz w:val="20"/>
        </w:rPr>
        <w:t xml:space="preserve">ggf. </w:t>
      </w:r>
      <w:r w:rsidRPr="00FD0694">
        <w:rPr>
          <w:rFonts w:ascii="Arial" w:hAnsi="Arial" w:cs="Arial"/>
          <w:i/>
          <w:color w:val="0000FF"/>
          <w:sz w:val="20"/>
        </w:rPr>
        <w:t>hier auflisten</w:t>
      </w:r>
      <w:r>
        <w:rPr>
          <w:rFonts w:ascii="Arial" w:hAnsi="Arial" w:cs="Arial"/>
          <w:i/>
          <w:color w:val="0000FF"/>
          <w:sz w:val="20"/>
        </w:rPr>
        <w:t>)</w:t>
      </w:r>
    </w:p>
    <w:p w14:paraId="591F9788" w14:textId="77777777" w:rsidR="00FD0694" w:rsidRDefault="00FD0694" w:rsidP="00FD0694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3D838F62" w14:textId="77777777" w:rsidR="00E00474" w:rsidRDefault="00E00474" w:rsidP="00FD0694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A552156" w14:textId="77777777" w:rsidR="000358C2" w:rsidRDefault="000358C2" w:rsidP="004E60E1">
      <w:pPr>
        <w:autoSpaceDE w:val="0"/>
        <w:jc w:val="both"/>
        <w:rPr>
          <w:rFonts w:ascii="Arial" w:hAnsi="Arial" w:cs="Arial"/>
          <w:b/>
          <w:i/>
          <w:color w:val="000000"/>
          <w:sz w:val="20"/>
          <w:u w:val="single"/>
        </w:rPr>
      </w:pPr>
    </w:p>
    <w:p w14:paraId="7B2083DB" w14:textId="3190C7FE" w:rsidR="00610307" w:rsidRDefault="004E60E1" w:rsidP="004E60E1">
      <w:pPr>
        <w:autoSpaceDE w:val="0"/>
        <w:jc w:val="both"/>
        <w:rPr>
          <w:rFonts w:ascii="Arial" w:hAnsi="Arial" w:cs="Arial"/>
          <w:b/>
          <w:i/>
          <w:color w:val="000000"/>
          <w:sz w:val="20"/>
          <w:u w:val="single"/>
        </w:rPr>
      </w:pPr>
      <w:r w:rsidRPr="00A352E6">
        <w:rPr>
          <w:rFonts w:ascii="Arial" w:hAnsi="Arial" w:cs="Arial"/>
          <w:b/>
          <w:i/>
          <w:color w:val="000000"/>
          <w:sz w:val="20"/>
          <w:u w:val="single"/>
        </w:rPr>
        <w:t>Schutzmaßnahmen werden im Rahmen dieser ITGA erfüllt durch:</w:t>
      </w:r>
    </w:p>
    <w:p w14:paraId="296F5FEC" w14:textId="77777777" w:rsidR="00FD0694" w:rsidRDefault="00FD0694" w:rsidP="004E60E1">
      <w:pPr>
        <w:autoSpaceDE w:val="0"/>
        <w:jc w:val="both"/>
        <w:rPr>
          <w:rFonts w:ascii="Arial" w:hAnsi="Arial" w:cs="Arial"/>
          <w:b/>
          <w:i/>
          <w:color w:val="000000"/>
          <w:sz w:val="20"/>
          <w:u w:val="single"/>
        </w:rPr>
      </w:pPr>
    </w:p>
    <w:p w14:paraId="3F74C9EF" w14:textId="60FB7C0A" w:rsidR="009A0E48" w:rsidRPr="00823E69" w:rsidRDefault="00D4122C" w:rsidP="009A0E48">
      <w:pPr>
        <w:pStyle w:val="Kommentartext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4667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D0694" w:rsidRPr="000540E2">
        <w:rPr>
          <w:rFonts w:ascii="Arial" w:hAnsi="Arial" w:cs="Arial"/>
          <w:color w:val="000000"/>
        </w:rPr>
        <w:tab/>
      </w:r>
      <w:proofErr w:type="spellStart"/>
      <w:r w:rsidR="00FD0694" w:rsidRPr="000540E2">
        <w:rPr>
          <w:rFonts w:ascii="Arial" w:hAnsi="Arial" w:cs="Arial"/>
          <w:color w:val="000000"/>
        </w:rPr>
        <w:t>Tempestierte</w:t>
      </w:r>
      <w:proofErr w:type="spellEnd"/>
      <w:r w:rsidR="00FD0694" w:rsidRPr="000540E2">
        <w:rPr>
          <w:rFonts w:ascii="Arial" w:hAnsi="Arial" w:cs="Arial"/>
          <w:color w:val="000000"/>
        </w:rPr>
        <w:t xml:space="preserve"> Hardware</w:t>
      </w:r>
      <w:r w:rsidR="009A0E48">
        <w:rPr>
          <w:rFonts w:ascii="Arial" w:hAnsi="Arial" w:cs="Arial"/>
          <w:color w:val="000000"/>
        </w:rPr>
        <w:t xml:space="preserve"> </w:t>
      </w:r>
      <w:r w:rsidR="00823E69">
        <w:rPr>
          <w:rFonts w:ascii="Arial" w:hAnsi="Arial" w:cs="Arial"/>
          <w:color w:val="000000"/>
        </w:rPr>
        <w:t>n</w:t>
      </w:r>
      <w:r w:rsidR="009A0E48" w:rsidRPr="00823E69">
        <w:rPr>
          <w:rFonts w:ascii="Arial" w:hAnsi="Arial" w:cs="Arial"/>
          <w:color w:val="000000"/>
        </w:rPr>
        <w:t>ach SDIP 27 Level A</w:t>
      </w:r>
    </w:p>
    <w:p w14:paraId="363EC534" w14:textId="21201DAE" w:rsidR="009A0E48" w:rsidRDefault="009A0E48" w:rsidP="009A0E48">
      <w:pPr>
        <w:pStyle w:val="Kommentartext"/>
      </w:pPr>
    </w:p>
    <w:p w14:paraId="681F621E" w14:textId="5CB3F94E" w:rsidR="009A0E48" w:rsidRDefault="00D4122C" w:rsidP="009A0E48">
      <w:pPr>
        <w:pStyle w:val="Kommentartext"/>
      </w:pPr>
      <w:sdt>
        <w:sdtPr>
          <w:rPr>
            <w:rFonts w:ascii="Arial" w:hAnsi="Arial" w:cs="Arial"/>
            <w:color w:val="000000"/>
          </w:rPr>
          <w:id w:val="-159731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A0E48" w:rsidRPr="000540E2">
        <w:rPr>
          <w:rFonts w:ascii="Arial" w:hAnsi="Arial" w:cs="Arial"/>
          <w:color w:val="000000"/>
        </w:rPr>
        <w:tab/>
      </w:r>
      <w:proofErr w:type="spellStart"/>
      <w:r w:rsidR="009A0E48">
        <w:rPr>
          <w:rFonts w:ascii="Arial" w:hAnsi="Arial" w:cs="Arial"/>
          <w:color w:val="000000"/>
        </w:rPr>
        <w:t>DfmA</w:t>
      </w:r>
      <w:proofErr w:type="spellEnd"/>
      <w:r w:rsidR="00823E69">
        <w:rPr>
          <w:rFonts w:ascii="Arial" w:hAnsi="Arial" w:cs="Arial"/>
          <w:color w:val="000000"/>
        </w:rPr>
        <w:t xml:space="preserve">: </w:t>
      </w:r>
      <w:r w:rsidR="00823E69" w:rsidRPr="000540E2">
        <w:rPr>
          <w:rFonts w:ascii="Arial" w:hAnsi="Arial" w:cs="Arial"/>
          <w:color w:val="000000"/>
        </w:rPr>
        <w:t xml:space="preserve">Vermessungsprotokoll vom: </w:t>
      </w:r>
      <w:r w:rsidR="00823E69">
        <w:rPr>
          <w:rFonts w:ascii="Arial" w:hAnsi="Arial" w:cs="Arial"/>
          <w:color w:val="000000"/>
        </w:rPr>
        <w:tab/>
      </w:r>
      <w:r w:rsidR="00823E69">
        <w:rPr>
          <w:rFonts w:ascii="Arial" w:hAnsi="Arial" w:cs="Arial"/>
          <w:color w:val="000000"/>
        </w:rPr>
        <w:tab/>
      </w:r>
      <w:r w:rsidR="00823E69">
        <w:rPr>
          <w:rFonts w:ascii="Arial" w:hAnsi="Arial" w:cs="Arial"/>
          <w:color w:val="000000"/>
        </w:rPr>
        <w:tab/>
      </w:r>
      <w:r w:rsidR="00823E69">
        <w:rPr>
          <w:rFonts w:ascii="Arial" w:hAnsi="Arial" w:cs="Arial"/>
          <w:color w:val="000000"/>
        </w:rPr>
        <w:tab/>
      </w:r>
      <w:r w:rsidR="00823E69" w:rsidRPr="000540E2">
        <w:rPr>
          <w:rFonts w:ascii="Arial" w:hAnsi="Arial" w:cs="Arial"/>
          <w:i/>
          <w:color w:val="0000FF"/>
        </w:rPr>
        <w:t>(Datum angeben</w:t>
      </w:r>
      <w:r w:rsidR="00823E69" w:rsidRPr="000540E2">
        <w:rPr>
          <w:rFonts w:ascii="Arial" w:hAnsi="Arial" w:cs="Arial"/>
          <w:color w:val="0070C0"/>
        </w:rPr>
        <w:t>)</w:t>
      </w:r>
      <w:r w:rsidR="00823E69" w:rsidRPr="000540E2">
        <w:rPr>
          <w:rFonts w:ascii="Arial" w:hAnsi="Arial" w:cs="Arial"/>
          <w:color w:val="000000"/>
        </w:rPr>
        <w:t xml:space="preserve">                             </w:t>
      </w:r>
    </w:p>
    <w:p w14:paraId="42B0D5C0" w14:textId="7E73AD30" w:rsidR="00FD0694" w:rsidRDefault="00FD0694" w:rsidP="004E60E1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5051160" w14:textId="23A1D7F2" w:rsidR="00FD0694" w:rsidRPr="000540E2" w:rsidRDefault="00D4122C" w:rsidP="00FD0694">
      <w:pPr>
        <w:autoSpaceDE w:val="0"/>
        <w:jc w:val="both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9375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FD0694" w:rsidRPr="000540E2">
        <w:rPr>
          <w:rFonts w:ascii="Arial" w:hAnsi="Arial" w:cs="Arial"/>
          <w:color w:val="000000"/>
          <w:sz w:val="20"/>
        </w:rPr>
        <w:tab/>
        <w:t>HF-Kabine gem</w:t>
      </w:r>
      <w:r w:rsidR="00111EFB">
        <w:rPr>
          <w:rFonts w:ascii="Arial" w:hAnsi="Arial" w:cs="Arial"/>
          <w:color w:val="000000"/>
          <w:sz w:val="20"/>
        </w:rPr>
        <w:t>.</w:t>
      </w:r>
      <w:r w:rsidR="00FD0694" w:rsidRPr="000540E2">
        <w:rPr>
          <w:rFonts w:ascii="Arial" w:hAnsi="Arial" w:cs="Arial"/>
          <w:color w:val="000000"/>
          <w:sz w:val="20"/>
        </w:rPr>
        <w:t xml:space="preserve"> Vermessungsprotokoll vom: </w:t>
      </w:r>
      <w:r w:rsidR="00823E69">
        <w:rPr>
          <w:rFonts w:ascii="Arial" w:hAnsi="Arial" w:cs="Arial"/>
          <w:color w:val="000000"/>
          <w:sz w:val="20"/>
        </w:rPr>
        <w:tab/>
      </w:r>
      <w:r w:rsidR="00FD0694" w:rsidRPr="000540E2">
        <w:rPr>
          <w:rFonts w:ascii="Arial" w:hAnsi="Arial" w:cs="Arial"/>
          <w:i/>
          <w:color w:val="0000FF"/>
          <w:sz w:val="20"/>
        </w:rPr>
        <w:t>(Datum angeben</w:t>
      </w:r>
      <w:r w:rsidR="00FD0694" w:rsidRPr="000540E2">
        <w:rPr>
          <w:rFonts w:ascii="Arial" w:hAnsi="Arial" w:cs="Arial"/>
          <w:color w:val="0070C0"/>
          <w:sz w:val="20"/>
        </w:rPr>
        <w:t>)</w:t>
      </w:r>
      <w:r w:rsidR="00FD0694" w:rsidRPr="000540E2">
        <w:rPr>
          <w:rFonts w:ascii="Arial" w:hAnsi="Arial" w:cs="Arial"/>
          <w:color w:val="000000"/>
          <w:sz w:val="20"/>
        </w:rPr>
        <w:t xml:space="preserve">                             </w:t>
      </w:r>
    </w:p>
    <w:p w14:paraId="7E78558E" w14:textId="07BAC547" w:rsidR="004E60E1" w:rsidRPr="00610307" w:rsidRDefault="00D4122C" w:rsidP="004E60E1">
      <w:pPr>
        <w:autoSpaceDE w:val="0"/>
        <w:jc w:val="both"/>
        <w:rPr>
          <w:rFonts w:ascii="Arial" w:hAnsi="Arial" w:cs="Arial"/>
          <w:color w:val="FF0000"/>
          <w:sz w:val="20"/>
        </w:rPr>
      </w:pPr>
      <w:sdt>
        <w:sdtPr>
          <w:rPr>
            <w:rFonts w:ascii="Arial" w:hAnsi="Arial" w:cs="Arial"/>
            <w:sz w:val="20"/>
          </w:rPr>
          <w:id w:val="15303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352E6" w:rsidRPr="00CC1299">
        <w:rPr>
          <w:rFonts w:ascii="Arial" w:hAnsi="Arial" w:cs="Arial"/>
          <w:sz w:val="20"/>
        </w:rPr>
        <w:tab/>
      </w:r>
      <w:r w:rsidR="004E60E1" w:rsidRPr="004E60E1">
        <w:rPr>
          <w:rFonts w:ascii="Arial" w:hAnsi="Arial" w:cs="Arial"/>
          <w:color w:val="000000"/>
          <w:sz w:val="20"/>
          <w:u w:val="single"/>
        </w:rPr>
        <w:t>Zonenmodell:</w:t>
      </w:r>
      <w:r w:rsidR="001E02C3">
        <w:rPr>
          <w:rFonts w:ascii="Arial" w:hAnsi="Arial" w:cs="Arial"/>
          <w:color w:val="000000"/>
          <w:sz w:val="20"/>
        </w:rPr>
        <w:t xml:space="preserve"> </w:t>
      </w:r>
    </w:p>
    <w:p w14:paraId="57157036" w14:textId="06BF9F16" w:rsidR="00335E6D" w:rsidRDefault="00335E6D" w:rsidP="00335E6D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335E6D">
        <w:rPr>
          <w:rFonts w:ascii="Arial" w:hAnsi="Arial" w:cs="Arial"/>
          <w:color w:val="FF0000"/>
          <w:sz w:val="20"/>
        </w:rPr>
        <w:t xml:space="preserve">Hinweis: Die Zonenfestlegung erfolgt durch das BSI nach </w:t>
      </w:r>
      <w:r>
        <w:rPr>
          <w:rFonts w:ascii="Arial" w:hAnsi="Arial" w:cs="Arial"/>
          <w:color w:val="FF0000"/>
          <w:sz w:val="20"/>
        </w:rPr>
        <w:t xml:space="preserve">erfolgter </w:t>
      </w:r>
      <w:r w:rsidRPr="00335E6D">
        <w:rPr>
          <w:rFonts w:ascii="Arial" w:hAnsi="Arial" w:cs="Arial"/>
          <w:color w:val="FF0000"/>
          <w:sz w:val="20"/>
        </w:rPr>
        <w:t xml:space="preserve">Vermessung / </w:t>
      </w:r>
      <w:r>
        <w:rPr>
          <w:rFonts w:ascii="Arial" w:hAnsi="Arial" w:cs="Arial"/>
          <w:color w:val="FF0000"/>
          <w:sz w:val="20"/>
        </w:rPr>
        <w:t>Bea</w:t>
      </w:r>
      <w:r w:rsidRPr="00335E6D">
        <w:rPr>
          <w:rFonts w:ascii="Arial" w:hAnsi="Arial" w:cs="Arial"/>
          <w:color w:val="FF0000"/>
          <w:sz w:val="20"/>
        </w:rPr>
        <w:t>uftrag</w:t>
      </w:r>
      <w:r>
        <w:rPr>
          <w:rFonts w:ascii="Arial" w:hAnsi="Arial" w:cs="Arial"/>
          <w:color w:val="FF0000"/>
          <w:sz w:val="20"/>
        </w:rPr>
        <w:t>ung</w:t>
      </w:r>
      <w:r w:rsidRPr="00335E6D">
        <w:rPr>
          <w:rFonts w:ascii="Arial" w:hAnsi="Arial" w:cs="Arial"/>
          <w:color w:val="FF0000"/>
          <w:sz w:val="20"/>
        </w:rPr>
        <w:t xml:space="preserve"> durch das </w:t>
      </w:r>
      <w:r w:rsidR="001F20D3">
        <w:rPr>
          <w:rFonts w:ascii="Arial" w:hAnsi="Arial" w:cs="Arial"/>
          <w:color w:val="FF0000"/>
          <w:sz w:val="20"/>
        </w:rPr>
        <w:t>BMWK</w:t>
      </w:r>
      <w:r w:rsidRPr="00335E6D">
        <w:rPr>
          <w:rFonts w:ascii="Arial" w:hAnsi="Arial" w:cs="Arial"/>
          <w:color w:val="FF0000"/>
          <w:sz w:val="20"/>
        </w:rPr>
        <w:t xml:space="preserve">. </w:t>
      </w:r>
    </w:p>
    <w:p w14:paraId="7B172B85" w14:textId="13ECBBFA" w:rsidR="00335E6D" w:rsidRPr="00610307" w:rsidRDefault="00335E6D" w:rsidP="00335E6D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335E6D">
        <w:rPr>
          <w:rFonts w:ascii="Arial" w:hAnsi="Arial" w:cs="Arial"/>
          <w:color w:val="FF0000"/>
          <w:sz w:val="20"/>
        </w:rPr>
        <w:t>Sämtliche Prüfberichte der im Anhang 3 aufgeführten Hardware sind mit dieser ITGA gemeinsam einzureichen.</w:t>
      </w:r>
      <w:r>
        <w:rPr>
          <w:rFonts w:ascii="Arial" w:hAnsi="Arial" w:cs="Arial"/>
          <w:color w:val="FF0000"/>
          <w:sz w:val="20"/>
        </w:rPr>
        <w:t xml:space="preserve"> Es können nur </w:t>
      </w:r>
      <w:proofErr w:type="spellStart"/>
      <w:r>
        <w:rPr>
          <w:rFonts w:ascii="Arial" w:hAnsi="Arial" w:cs="Arial"/>
          <w:color w:val="FF0000"/>
          <w:sz w:val="20"/>
        </w:rPr>
        <w:t>ITGAen</w:t>
      </w:r>
      <w:proofErr w:type="spellEnd"/>
      <w:r>
        <w:rPr>
          <w:rFonts w:ascii="Arial" w:hAnsi="Arial" w:cs="Arial"/>
          <w:color w:val="FF0000"/>
          <w:sz w:val="20"/>
        </w:rPr>
        <w:t xml:space="preserve"> genehmigt werden, mit vollständig vorliegenden Prüfberichten.</w:t>
      </w:r>
    </w:p>
    <w:p w14:paraId="008800E5" w14:textId="56368E96" w:rsidR="00335E6D" w:rsidRPr="00335E6D" w:rsidRDefault="00335E6D" w:rsidP="00335E6D">
      <w:pPr>
        <w:autoSpaceDE w:val="0"/>
        <w:spacing w:before="60" w:after="60"/>
        <w:jc w:val="both"/>
        <w:rPr>
          <w:rFonts w:ascii="Arial" w:hAnsi="Arial" w:cs="Arial"/>
          <w:color w:val="FF0000"/>
          <w:sz w:val="20"/>
        </w:rPr>
      </w:pPr>
      <w:r w:rsidRPr="00335E6D">
        <w:rPr>
          <w:rFonts w:ascii="Arial" w:hAnsi="Arial" w:cs="Arial"/>
          <w:color w:val="FF0000"/>
          <w:sz w:val="20"/>
        </w:rPr>
        <w:t xml:space="preserve">Bitte beachten Sie, dass jedes IT-System inkl. </w:t>
      </w:r>
      <w:r w:rsidRPr="00335E6D">
        <w:rPr>
          <w:rFonts w:ascii="Arial" w:hAnsi="Arial" w:cs="Arial"/>
          <w:b/>
          <w:color w:val="FF0000"/>
          <w:sz w:val="20"/>
          <w:u w:val="single"/>
        </w:rPr>
        <w:t>aller verwendeten Datenträger sowie der kompletten Peripherie</w:t>
      </w:r>
      <w:r w:rsidRPr="00335E6D">
        <w:rPr>
          <w:rFonts w:ascii="Arial" w:hAnsi="Arial" w:cs="Arial"/>
          <w:color w:val="FF0000"/>
          <w:sz w:val="20"/>
        </w:rPr>
        <w:t xml:space="preserve"> vermessen werden muss. Bei jeder Zulassung </w:t>
      </w:r>
      <w:r>
        <w:rPr>
          <w:rFonts w:ascii="Arial" w:hAnsi="Arial" w:cs="Arial"/>
          <w:color w:val="FF0000"/>
          <w:sz w:val="20"/>
        </w:rPr>
        <w:t>(Neu</w:t>
      </w:r>
      <w:r w:rsidR="009A0E48">
        <w:rPr>
          <w:rFonts w:ascii="Arial" w:hAnsi="Arial" w:cs="Arial"/>
          <w:color w:val="FF0000"/>
          <w:sz w:val="20"/>
        </w:rPr>
        <w:t xml:space="preserve">vermessung) </w:t>
      </w:r>
      <w:r w:rsidRPr="00335E6D">
        <w:rPr>
          <w:rFonts w:ascii="Arial" w:hAnsi="Arial" w:cs="Arial"/>
          <w:color w:val="FF0000"/>
          <w:sz w:val="20"/>
        </w:rPr>
        <w:t xml:space="preserve">seit dem 01.01.2014 ist eine sogenannte </w:t>
      </w:r>
      <w:proofErr w:type="spellStart"/>
      <w:r w:rsidRPr="00335E6D">
        <w:rPr>
          <w:rFonts w:ascii="Arial" w:hAnsi="Arial" w:cs="Arial"/>
          <w:color w:val="FF0000"/>
          <w:sz w:val="20"/>
        </w:rPr>
        <w:t>Konstruktionsstandsfestschreibung</w:t>
      </w:r>
      <w:proofErr w:type="spellEnd"/>
      <w:r w:rsidRPr="00335E6D">
        <w:rPr>
          <w:rFonts w:ascii="Arial" w:hAnsi="Arial" w:cs="Arial"/>
          <w:color w:val="FF0000"/>
          <w:sz w:val="20"/>
        </w:rPr>
        <w:t xml:space="preserve"> erforderlich, die Massenspeicher ungeachtet ihrer Form ausdrücklich einschließt.</w:t>
      </w:r>
    </w:p>
    <w:p w14:paraId="697725F0" w14:textId="77777777" w:rsidR="004E60E1" w:rsidRPr="00610307" w:rsidRDefault="004E60E1" w:rsidP="004E60E1">
      <w:pPr>
        <w:autoSpaceDE w:val="0"/>
        <w:jc w:val="both"/>
        <w:rPr>
          <w:rFonts w:ascii="Arial" w:hAnsi="Arial" w:cs="Arial"/>
          <w:color w:val="FF0000"/>
          <w:sz w:val="20"/>
        </w:rPr>
      </w:pPr>
    </w:p>
    <w:p w14:paraId="1AF7640C" w14:textId="78DF038C" w:rsidR="004E60E1" w:rsidRDefault="004E60E1" w:rsidP="00FB1C2C">
      <w:pPr>
        <w:numPr>
          <w:ilvl w:val="0"/>
          <w:numId w:val="5"/>
        </w:numPr>
        <w:autoSpaceDE w:val="0"/>
        <w:spacing w:before="60" w:after="60"/>
        <w:ind w:left="714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Vermessung und Zulassung für den Betrieb in der Zone </w:t>
      </w:r>
      <w:r w:rsidRPr="00E00474">
        <w:rPr>
          <w:rFonts w:ascii="Arial" w:hAnsi="Arial" w:cs="Arial"/>
          <w:color w:val="000000"/>
          <w:sz w:val="20"/>
        </w:rPr>
        <w:t xml:space="preserve">X </w:t>
      </w:r>
      <w:r>
        <w:rPr>
          <w:rFonts w:ascii="Arial" w:hAnsi="Arial" w:cs="Arial"/>
          <w:color w:val="000000"/>
          <w:sz w:val="20"/>
        </w:rPr>
        <w:t xml:space="preserve">gem. </w:t>
      </w:r>
      <w:r w:rsidR="00FD0694" w:rsidRPr="000540E2">
        <w:rPr>
          <w:rFonts w:ascii="Arial" w:hAnsi="Arial" w:cs="Arial"/>
          <w:color w:val="000000"/>
          <w:sz w:val="20"/>
        </w:rPr>
        <w:t>Vermessungsprotokoll</w:t>
      </w:r>
      <w:r w:rsidR="00FD0694">
        <w:rPr>
          <w:rFonts w:ascii="Arial" w:hAnsi="Arial" w:cs="Arial"/>
          <w:color w:val="000000"/>
          <w:sz w:val="20"/>
        </w:rPr>
        <w:t xml:space="preserve"> </w:t>
      </w:r>
      <w:r w:rsidR="00FD0694">
        <w:rPr>
          <w:rFonts w:ascii="Arial" w:hAnsi="Arial" w:cs="Arial"/>
          <w:color w:val="000000"/>
          <w:sz w:val="20"/>
        </w:rPr>
        <w:br/>
        <w:t>vom: (</w:t>
      </w:r>
      <w:r w:rsidR="00FD0694" w:rsidRPr="00E00474">
        <w:rPr>
          <w:rFonts w:ascii="Arial" w:hAnsi="Arial" w:cs="Arial"/>
          <w:color w:val="000000"/>
          <w:sz w:val="20"/>
        </w:rPr>
        <w:t>Datum angeben)</w:t>
      </w:r>
      <w:r w:rsidRPr="00E00474">
        <w:rPr>
          <w:rFonts w:ascii="Arial" w:hAnsi="Arial" w:cs="Arial"/>
          <w:color w:val="000000"/>
          <w:sz w:val="20"/>
        </w:rPr>
        <w:br/>
      </w:r>
    </w:p>
    <w:p w14:paraId="1FC5DD81" w14:textId="77777777" w:rsidR="00C65DBE" w:rsidRDefault="00C65DBE" w:rsidP="001A68D7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4CF59BC" w14:textId="2A98AB80" w:rsidR="00C65DBE" w:rsidRPr="00C65DBE" w:rsidRDefault="00D4122C" w:rsidP="00C65DBE">
      <w:pPr>
        <w:autoSpaceDE w:val="0"/>
        <w:jc w:val="both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-19289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C65DBE" w:rsidRPr="00C65DBE">
        <w:rPr>
          <w:rFonts w:ascii="Arial" w:hAnsi="Arial" w:cs="Arial"/>
          <w:i/>
          <w:color w:val="000000"/>
          <w:sz w:val="20"/>
        </w:rPr>
        <w:tab/>
      </w:r>
      <w:r w:rsidR="00C65DBE">
        <w:rPr>
          <w:rFonts w:ascii="Arial" w:hAnsi="Arial" w:cs="Arial"/>
          <w:color w:val="000000"/>
          <w:sz w:val="20"/>
        </w:rPr>
        <w:t xml:space="preserve">es wurden weitergehende Überwachungsmaßnahmen vereinbart. Dies sind im </w:t>
      </w:r>
      <w:proofErr w:type="spellStart"/>
      <w:proofErr w:type="gramStart"/>
      <w:r w:rsidR="00C65DBE">
        <w:rPr>
          <w:rFonts w:ascii="Arial" w:hAnsi="Arial" w:cs="Arial"/>
          <w:color w:val="000000"/>
          <w:sz w:val="20"/>
        </w:rPr>
        <w:t>einzelnen</w:t>
      </w:r>
      <w:proofErr w:type="spellEnd"/>
      <w:proofErr w:type="gramEnd"/>
      <w:r w:rsidR="00C65DBE">
        <w:rPr>
          <w:rFonts w:ascii="Arial" w:hAnsi="Arial" w:cs="Arial"/>
          <w:color w:val="000000"/>
          <w:sz w:val="20"/>
        </w:rPr>
        <w:t>:</w:t>
      </w:r>
    </w:p>
    <w:p w14:paraId="21B239CC" w14:textId="77777777" w:rsidR="00C65DBE" w:rsidRPr="00C65DBE" w:rsidRDefault="00C65DBE" w:rsidP="00C65DBE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C65DBE">
        <w:rPr>
          <w:rFonts w:ascii="Arial" w:hAnsi="Arial" w:cs="Arial"/>
          <w:i/>
          <w:color w:val="0000FF"/>
          <w:sz w:val="20"/>
        </w:rPr>
        <w:t xml:space="preserve">Beschreiben Sie hier </w:t>
      </w:r>
      <w:r>
        <w:rPr>
          <w:rFonts w:ascii="Arial" w:hAnsi="Arial" w:cs="Arial"/>
          <w:i/>
          <w:color w:val="0000FF"/>
          <w:sz w:val="20"/>
        </w:rPr>
        <w:t>die</w:t>
      </w:r>
      <w:r w:rsidRPr="00C65DBE">
        <w:rPr>
          <w:rFonts w:ascii="Arial" w:hAnsi="Arial" w:cs="Arial"/>
          <w:i/>
          <w:color w:val="0000FF"/>
          <w:sz w:val="20"/>
        </w:rPr>
        <w:t xml:space="preserve"> vereinbarte</w:t>
      </w:r>
      <w:r>
        <w:rPr>
          <w:rFonts w:ascii="Arial" w:hAnsi="Arial" w:cs="Arial"/>
          <w:i/>
          <w:color w:val="0000FF"/>
          <w:sz w:val="20"/>
        </w:rPr>
        <w:t>n, weitere Überwachungsmaßnahmen</w:t>
      </w:r>
      <w:r w:rsidRPr="00C65DBE">
        <w:rPr>
          <w:rFonts w:ascii="Arial" w:hAnsi="Arial" w:cs="Arial"/>
          <w:i/>
          <w:color w:val="0000FF"/>
          <w:sz w:val="20"/>
        </w:rPr>
        <w:t xml:space="preserve">. (z.B. Auflagen des </w:t>
      </w:r>
      <w:proofErr w:type="gramStart"/>
      <w:r w:rsidRPr="00C65DBE">
        <w:rPr>
          <w:rFonts w:ascii="Arial" w:hAnsi="Arial" w:cs="Arial"/>
          <w:i/>
          <w:color w:val="0000FF"/>
          <w:sz w:val="20"/>
        </w:rPr>
        <w:t>BSI )</w:t>
      </w:r>
      <w:proofErr w:type="gramEnd"/>
      <w:r w:rsidRPr="00C65DBE">
        <w:rPr>
          <w:rFonts w:ascii="Arial" w:hAnsi="Arial" w:cs="Arial"/>
          <w:i/>
          <w:color w:val="0000FF"/>
          <w:sz w:val="20"/>
        </w:rPr>
        <w:t xml:space="preserve"> Wie werden die Vereinbarungen umgesetzt?</w:t>
      </w:r>
    </w:p>
    <w:p w14:paraId="4D5FF8F0" w14:textId="77777777" w:rsidR="00854B4F" w:rsidRDefault="00F34311" w:rsidP="00050EFE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r w:rsidRPr="008D749A">
        <w:rPr>
          <w:rFonts w:ascii="Arial" w:hAnsi="Arial" w:cs="Arial"/>
          <w:i/>
          <w:color w:val="000000"/>
          <w:sz w:val="20"/>
        </w:rPr>
        <w:br/>
      </w:r>
      <w:bookmarkStart w:id="44" w:name="_Toc74314632"/>
      <w:r w:rsidR="00132CF9">
        <w:rPr>
          <w:rFonts w:ascii="Arial" w:hAnsi="Arial" w:cs="Arial"/>
          <w:b/>
          <w:color w:val="000000"/>
          <w:sz w:val="20"/>
        </w:rPr>
        <w:t>5</w:t>
      </w:r>
      <w:r w:rsidR="001A778E">
        <w:rPr>
          <w:rFonts w:ascii="Arial" w:hAnsi="Arial" w:cs="Arial"/>
          <w:b/>
          <w:color w:val="000000"/>
          <w:sz w:val="20"/>
        </w:rPr>
        <w:t>.</w:t>
      </w:r>
      <w:r w:rsidR="00D71F55">
        <w:rPr>
          <w:rFonts w:ascii="Arial" w:hAnsi="Arial" w:cs="Arial"/>
          <w:b/>
          <w:color w:val="000000"/>
          <w:sz w:val="20"/>
        </w:rPr>
        <w:t>7</w:t>
      </w:r>
      <w:r w:rsidR="00D71F55">
        <w:rPr>
          <w:rFonts w:ascii="Arial" w:hAnsi="Arial" w:cs="Arial"/>
          <w:b/>
          <w:color w:val="000000"/>
          <w:sz w:val="20"/>
        </w:rPr>
        <w:tab/>
      </w:r>
      <w:r w:rsidR="00D71F55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Konfigurationsänderung / Nutzungsänderung</w:t>
      </w:r>
      <w:bookmarkEnd w:id="44"/>
    </w:p>
    <w:p w14:paraId="75DDE102" w14:textId="346E94FA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Jede geplante Änderung der Hardware- und System-Standardsoftware-Konfiguration, hierzu gehören auch Versionswechsel und die Einrichtung von neuen oder zusätzlichen Netzanschlüssen, muss neben dem zuständigen PC-Verantwortlichen/Systemverantwortlichen auch dem </w:t>
      </w:r>
      <w:r w:rsidR="004E60E1">
        <w:rPr>
          <w:rFonts w:ascii="Arial" w:hAnsi="Arial" w:cs="Arial"/>
          <w:color w:val="000000"/>
          <w:sz w:val="20"/>
        </w:rPr>
        <w:t>SiBe/</w:t>
      </w:r>
      <w:r>
        <w:rPr>
          <w:rFonts w:ascii="Arial" w:hAnsi="Arial" w:cs="Arial"/>
          <w:color w:val="000000"/>
          <w:sz w:val="20"/>
        </w:rPr>
        <w:t xml:space="preserve">IT-VS-Beauftragten durch den Projektleiter mitgeteilt werden. Der </w:t>
      </w:r>
      <w:r w:rsidR="004E60E1">
        <w:rPr>
          <w:rFonts w:ascii="Arial" w:hAnsi="Arial" w:cs="Arial"/>
          <w:color w:val="000000"/>
          <w:sz w:val="20"/>
        </w:rPr>
        <w:t>SiBe</w:t>
      </w:r>
      <w:r w:rsidR="00610307">
        <w:rPr>
          <w:rFonts w:ascii="Arial" w:hAnsi="Arial" w:cs="Arial"/>
          <w:color w:val="000000"/>
          <w:sz w:val="20"/>
        </w:rPr>
        <w:t xml:space="preserve"> </w:t>
      </w:r>
      <w:r w:rsidR="004E60E1">
        <w:rPr>
          <w:rFonts w:ascii="Arial" w:hAnsi="Arial" w:cs="Arial"/>
          <w:color w:val="000000"/>
          <w:sz w:val="20"/>
        </w:rPr>
        <w:t>/</w:t>
      </w:r>
      <w:r w:rsidR="0061030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IT-VS-Beauftragte muss vor der Beschaffung / Reali</w:t>
      </w:r>
      <w:r w:rsidR="004E60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 xml:space="preserve">ierung die Genehmigung des </w:t>
      </w:r>
      <w:r w:rsidR="001F20D3">
        <w:rPr>
          <w:rFonts w:ascii="Arial" w:hAnsi="Arial" w:cs="Arial"/>
          <w:color w:val="000000"/>
          <w:sz w:val="20"/>
        </w:rPr>
        <w:t>BMWK</w:t>
      </w:r>
      <w:r>
        <w:rPr>
          <w:rFonts w:ascii="Arial" w:hAnsi="Arial" w:cs="Arial"/>
          <w:color w:val="000000"/>
          <w:sz w:val="20"/>
        </w:rPr>
        <w:t xml:space="preserve"> einholen. Damit können Änderungsaufla</w:t>
      </w:r>
      <w:r w:rsidR="001310A5">
        <w:rPr>
          <w:rFonts w:ascii="Arial" w:hAnsi="Arial" w:cs="Arial"/>
          <w:color w:val="000000"/>
          <w:sz w:val="20"/>
        </w:rPr>
        <w:t>gen verbunden sein. Der Anhang 3</w:t>
      </w:r>
      <w:r w:rsidR="00945A1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muss deshalb regelmäßig, bei wesentlichen Veränderungen (z.B. räumlichen Änderungen, zusätzlicher neuer Hardware und Software) </w:t>
      </w:r>
      <w:r w:rsidRPr="00610307">
        <w:rPr>
          <w:rFonts w:ascii="Arial" w:hAnsi="Arial" w:cs="Arial"/>
          <w:b/>
          <w:color w:val="000000"/>
          <w:sz w:val="20"/>
        </w:rPr>
        <w:t>sofort</w:t>
      </w:r>
      <w:r>
        <w:rPr>
          <w:rFonts w:ascii="Arial" w:hAnsi="Arial" w:cs="Arial"/>
          <w:color w:val="000000"/>
          <w:sz w:val="20"/>
        </w:rPr>
        <w:t>, den tatsächlichen Verhältnissen angepasst werden.</w:t>
      </w:r>
    </w:p>
    <w:p w14:paraId="5C0DF10D" w14:textId="77777777" w:rsidR="00854B4F" w:rsidRPr="004E60E1" w:rsidRDefault="00854B4F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  <w:r w:rsidRPr="004E60E1">
        <w:rPr>
          <w:rFonts w:ascii="Arial" w:hAnsi="Arial" w:cs="Arial"/>
          <w:b/>
          <w:bCs/>
          <w:color w:val="FF0000"/>
          <w:sz w:val="20"/>
        </w:rPr>
        <w:t>Unterbleibt die vorherige Unterrichtung, so erlischt die für diese Anweisung erteilte</w:t>
      </w:r>
    </w:p>
    <w:p w14:paraId="1DE56C25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  <w:r w:rsidRPr="004E60E1">
        <w:rPr>
          <w:rFonts w:ascii="Arial" w:hAnsi="Arial" w:cs="Arial"/>
          <w:b/>
          <w:bCs/>
          <w:color w:val="FF0000"/>
          <w:sz w:val="20"/>
        </w:rPr>
        <w:t>Genehmigung</w:t>
      </w:r>
      <w:r>
        <w:rPr>
          <w:rFonts w:ascii="Arial" w:hAnsi="Arial" w:cs="Arial"/>
          <w:b/>
          <w:bCs/>
          <w:color w:val="000000"/>
          <w:sz w:val="20"/>
        </w:rPr>
        <w:t>.</w:t>
      </w:r>
    </w:p>
    <w:p w14:paraId="05729AEA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8ADC3D3" w14:textId="77777777" w:rsidR="00854B4F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45" w:name="_Toc74314633"/>
      <w:r>
        <w:rPr>
          <w:rFonts w:ascii="Arial" w:hAnsi="Arial" w:cs="Arial"/>
          <w:b/>
          <w:color w:val="000000"/>
          <w:sz w:val="20"/>
        </w:rPr>
        <w:t>5</w:t>
      </w:r>
      <w:r w:rsidR="001A778E">
        <w:rPr>
          <w:rFonts w:ascii="Arial" w:hAnsi="Arial" w:cs="Arial"/>
          <w:b/>
          <w:color w:val="000000"/>
          <w:sz w:val="20"/>
        </w:rPr>
        <w:t>.</w:t>
      </w:r>
      <w:r w:rsidR="00D71F55">
        <w:rPr>
          <w:rFonts w:ascii="Arial" w:hAnsi="Arial" w:cs="Arial"/>
          <w:b/>
          <w:color w:val="000000"/>
          <w:sz w:val="20"/>
        </w:rPr>
        <w:t>8</w:t>
      </w:r>
      <w:r w:rsidR="001A778E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VS-Datenfernübertragung (DFÜ) / Vernetzung</w:t>
      </w:r>
      <w:bookmarkEnd w:id="45"/>
    </w:p>
    <w:p w14:paraId="5D3E2DB2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Während der VS-Bearbeitung darf das IT-VS-Syste</w:t>
      </w:r>
      <w:r w:rsidR="008F59AE">
        <w:rPr>
          <w:rFonts w:ascii="Arial" w:hAnsi="Arial" w:cs="Arial"/>
          <w:color w:val="000000"/>
          <w:sz w:val="20"/>
        </w:rPr>
        <w:t>m</w:t>
      </w:r>
      <w:r>
        <w:rPr>
          <w:rFonts w:ascii="Arial" w:hAnsi="Arial" w:cs="Arial"/>
          <w:color w:val="000000"/>
          <w:sz w:val="20"/>
        </w:rPr>
        <w:t xml:space="preserve"> an </w:t>
      </w:r>
      <w:r w:rsidRPr="008736D8">
        <w:rPr>
          <w:rFonts w:ascii="Arial" w:hAnsi="Arial" w:cs="Arial"/>
          <w:b/>
          <w:color w:val="000000"/>
          <w:sz w:val="20"/>
          <w:u w:val="single"/>
        </w:rPr>
        <w:t>kein</w:t>
      </w:r>
      <w:r>
        <w:rPr>
          <w:rFonts w:ascii="Arial" w:hAnsi="Arial" w:cs="Arial"/>
          <w:color w:val="000000"/>
          <w:sz w:val="20"/>
        </w:rPr>
        <w:t xml:space="preserve"> lokales oder betriebsinternes </w:t>
      </w:r>
      <w:r w:rsidR="001310A5">
        <w:rPr>
          <w:rFonts w:ascii="Arial" w:hAnsi="Arial" w:cs="Arial"/>
          <w:color w:val="000000"/>
          <w:sz w:val="20"/>
        </w:rPr>
        <w:t xml:space="preserve">(offenes) </w:t>
      </w:r>
      <w:r>
        <w:rPr>
          <w:rFonts w:ascii="Arial" w:hAnsi="Arial" w:cs="Arial"/>
          <w:color w:val="000000"/>
          <w:sz w:val="20"/>
        </w:rPr>
        <w:t xml:space="preserve">LAN oder externes Datennetz (WAN) angeschlossen sein. Ebenso darf keine Fernwartung stattfinden (s.a. Pkt. </w:t>
      </w:r>
      <w:r w:rsidR="00EF5475">
        <w:rPr>
          <w:rFonts w:ascii="Arial" w:hAnsi="Arial" w:cs="Arial"/>
          <w:color w:val="000000"/>
          <w:sz w:val="20"/>
        </w:rPr>
        <w:t>5.1</w:t>
      </w:r>
      <w:r>
        <w:rPr>
          <w:rFonts w:ascii="Arial" w:hAnsi="Arial" w:cs="Arial"/>
          <w:color w:val="000000"/>
          <w:sz w:val="20"/>
        </w:rPr>
        <w:t>).</w:t>
      </w:r>
    </w:p>
    <w:p w14:paraId="356C00C6" w14:textId="77777777" w:rsidR="0016712B" w:rsidRPr="0016712B" w:rsidRDefault="0016712B" w:rsidP="0016712B">
      <w:pPr>
        <w:pStyle w:val="NurText"/>
        <w:rPr>
          <w:rFonts w:ascii="Arial" w:hAnsi="Arial" w:cs="Arial"/>
          <w:color w:val="000000"/>
          <w:sz w:val="20"/>
          <w:szCs w:val="20"/>
          <w:lang w:eastAsia="ar-SA"/>
        </w:rPr>
      </w:pPr>
      <w:r w:rsidRPr="0016712B">
        <w:rPr>
          <w:rFonts w:ascii="Arial" w:hAnsi="Arial" w:cs="Arial"/>
          <w:color w:val="000000"/>
          <w:sz w:val="20"/>
          <w:szCs w:val="20"/>
          <w:lang w:eastAsia="ar-SA"/>
        </w:rPr>
        <w:t>Eine Wireless LAN Funktionalität (hier stellvertretend für alle möglichen Funkvernetzungen), ist nicht zulässig. Entsprechende Komponenten sind zu deaktivieren.</w:t>
      </w:r>
    </w:p>
    <w:p w14:paraId="2A4ECBFE" w14:textId="77777777" w:rsidR="009A0E48" w:rsidRDefault="009A0E48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73E7ED9C" w14:textId="5E5CD471" w:rsidR="00854B4F" w:rsidRPr="001310A5" w:rsidRDefault="00854B4F" w:rsidP="0002122E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  <w:r w:rsidRPr="001310A5">
        <w:rPr>
          <w:rFonts w:ascii="Arial" w:hAnsi="Arial" w:cs="Arial"/>
          <w:b/>
          <w:bCs/>
          <w:color w:val="FF0000"/>
          <w:sz w:val="20"/>
        </w:rPr>
        <w:t>Die Nichtbeachtung dieser Vorschriften stellt einen schweren Sicherheitsverstoß dar, der zum Entzug der Zugriffs</w:t>
      </w:r>
      <w:r w:rsidR="001310A5" w:rsidRPr="001310A5">
        <w:rPr>
          <w:rFonts w:ascii="Arial" w:hAnsi="Arial" w:cs="Arial"/>
          <w:b/>
          <w:bCs/>
          <w:color w:val="FF0000"/>
          <w:sz w:val="20"/>
        </w:rPr>
        <w:t>berechtigung führen kann, sowie g</w:t>
      </w:r>
      <w:r w:rsidR="008736D8">
        <w:rPr>
          <w:rFonts w:ascii="Arial" w:hAnsi="Arial" w:cs="Arial"/>
          <w:b/>
          <w:bCs/>
          <w:color w:val="FF0000"/>
          <w:sz w:val="20"/>
        </w:rPr>
        <w:t>gf</w:t>
      </w:r>
      <w:r w:rsidR="001310A5" w:rsidRPr="001310A5">
        <w:rPr>
          <w:rFonts w:ascii="Arial" w:hAnsi="Arial" w:cs="Arial"/>
          <w:b/>
          <w:bCs/>
          <w:color w:val="FF0000"/>
          <w:sz w:val="20"/>
        </w:rPr>
        <w:t>. strafrechtlich geahndet werden kann.</w:t>
      </w:r>
    </w:p>
    <w:p w14:paraId="23937B26" w14:textId="77777777" w:rsidR="00854B4F" w:rsidRDefault="00854B4F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6BE835D9" w14:textId="2ACBA0D7" w:rsidR="00004387" w:rsidRDefault="00004387" w:rsidP="002B062A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  <w:r w:rsidRPr="00004387">
        <w:rPr>
          <w:rFonts w:ascii="Arial" w:hAnsi="Arial" w:cs="Arial"/>
          <w:b/>
          <w:bCs/>
          <w:color w:val="FF0000"/>
          <w:sz w:val="20"/>
        </w:rPr>
        <w:t xml:space="preserve">Für eine Anbindung an ein weiteres VS-Netz sind besondere Anforderungen zu erbringen und es </w:t>
      </w:r>
      <w:proofErr w:type="spellStart"/>
      <w:r w:rsidRPr="00004387">
        <w:rPr>
          <w:rFonts w:ascii="Arial" w:hAnsi="Arial" w:cs="Arial"/>
          <w:b/>
          <w:bCs/>
          <w:color w:val="FF0000"/>
          <w:sz w:val="20"/>
        </w:rPr>
        <w:t>Bedarf</w:t>
      </w:r>
      <w:proofErr w:type="spellEnd"/>
      <w:r w:rsidRPr="00004387">
        <w:rPr>
          <w:rFonts w:ascii="Arial" w:hAnsi="Arial" w:cs="Arial"/>
          <w:b/>
          <w:bCs/>
          <w:color w:val="FF0000"/>
          <w:sz w:val="20"/>
        </w:rPr>
        <w:t xml:space="preserve"> einer ausdrücklichen Genehmigung durch </w:t>
      </w:r>
      <w:r w:rsidR="001F20D3">
        <w:rPr>
          <w:rFonts w:ascii="Arial" w:hAnsi="Arial" w:cs="Arial"/>
          <w:b/>
          <w:bCs/>
          <w:color w:val="FF0000"/>
          <w:sz w:val="20"/>
        </w:rPr>
        <w:t>BMWK</w:t>
      </w:r>
      <w:r>
        <w:rPr>
          <w:rFonts w:ascii="Arial" w:hAnsi="Arial" w:cs="Arial"/>
          <w:b/>
          <w:bCs/>
          <w:color w:val="FF0000"/>
          <w:sz w:val="20"/>
        </w:rPr>
        <w:t xml:space="preserve">. Es sind BSI zugelassene </w:t>
      </w:r>
      <w:proofErr w:type="spellStart"/>
      <w:r>
        <w:rPr>
          <w:rFonts w:ascii="Arial" w:hAnsi="Arial" w:cs="Arial"/>
          <w:b/>
          <w:bCs/>
          <w:color w:val="FF0000"/>
          <w:sz w:val="20"/>
        </w:rPr>
        <w:t>Kryptosysteme</w:t>
      </w:r>
      <w:proofErr w:type="spellEnd"/>
      <w:r w:rsidR="006C6F71">
        <w:rPr>
          <w:rFonts w:ascii="Arial" w:hAnsi="Arial" w:cs="Arial"/>
          <w:b/>
          <w:bCs/>
          <w:color w:val="FF0000"/>
          <w:sz w:val="20"/>
        </w:rPr>
        <w:t xml:space="preserve"> – entsprechend dem Geheimhaltungsgrad dieser ITGA -</w:t>
      </w:r>
      <w:r>
        <w:rPr>
          <w:rFonts w:ascii="Arial" w:hAnsi="Arial" w:cs="Arial"/>
          <w:b/>
          <w:bCs/>
          <w:color w:val="FF0000"/>
          <w:sz w:val="20"/>
        </w:rPr>
        <w:t xml:space="preserve"> für die Datenübermittlung</w:t>
      </w:r>
      <w:r w:rsidR="006C6F71">
        <w:rPr>
          <w:rFonts w:ascii="Arial" w:hAnsi="Arial" w:cs="Arial"/>
          <w:b/>
          <w:bCs/>
          <w:color w:val="FF0000"/>
          <w:sz w:val="20"/>
        </w:rPr>
        <w:t xml:space="preserve"> einzusetzen.</w:t>
      </w:r>
    </w:p>
    <w:p w14:paraId="4666A5E4" w14:textId="77777777" w:rsidR="006C6F71" w:rsidRDefault="006C6F71" w:rsidP="006C6F71">
      <w:pPr>
        <w:autoSpaceDE w:val="0"/>
        <w:ind w:left="284" w:hanging="284"/>
        <w:jc w:val="both"/>
        <w:rPr>
          <w:rFonts w:ascii="Arial" w:hAnsi="Arial" w:cs="Arial"/>
          <w:i/>
          <w:color w:val="000000"/>
          <w:sz w:val="20"/>
        </w:rPr>
      </w:pPr>
    </w:p>
    <w:p w14:paraId="6AF6F092" w14:textId="40940A52" w:rsidR="006C6F71" w:rsidRPr="00C65DBE" w:rsidRDefault="00D4122C" w:rsidP="006C6F71">
      <w:pPr>
        <w:autoSpaceDE w:val="0"/>
        <w:ind w:left="284" w:hanging="284"/>
        <w:jc w:val="both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color w:val="000000"/>
            <w:sz w:val="20"/>
          </w:rPr>
          <w:id w:val="-16794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AE" w:rsidRPr="009059AE">
            <w:rPr>
              <w:rFonts w:ascii="MS Gothic" w:eastAsia="MS Gothic" w:hAnsi="MS Gothic" w:cs="Arial" w:hint="eastAsia"/>
              <w:color w:val="000000"/>
              <w:sz w:val="20"/>
            </w:rPr>
            <w:t>☐</w:t>
          </w:r>
        </w:sdtContent>
      </w:sdt>
      <w:r w:rsidR="006C6F71" w:rsidRPr="00C65DBE">
        <w:rPr>
          <w:rFonts w:ascii="Arial" w:hAnsi="Arial" w:cs="Arial"/>
          <w:i/>
          <w:color w:val="000000"/>
          <w:sz w:val="20"/>
        </w:rPr>
        <w:tab/>
      </w:r>
      <w:r w:rsidR="006C6F71">
        <w:rPr>
          <w:rFonts w:ascii="Arial" w:hAnsi="Arial" w:cs="Arial"/>
          <w:color w:val="000000"/>
          <w:sz w:val="20"/>
        </w:rPr>
        <w:t xml:space="preserve">die </w:t>
      </w:r>
      <w:proofErr w:type="spellStart"/>
      <w:r w:rsidR="006C6F71">
        <w:rPr>
          <w:rFonts w:ascii="Arial" w:hAnsi="Arial" w:cs="Arial"/>
          <w:color w:val="000000"/>
          <w:sz w:val="20"/>
        </w:rPr>
        <w:t>kryptierte</w:t>
      </w:r>
      <w:proofErr w:type="spellEnd"/>
      <w:r w:rsidR="006C6F71">
        <w:rPr>
          <w:rFonts w:ascii="Arial" w:hAnsi="Arial" w:cs="Arial"/>
          <w:color w:val="000000"/>
          <w:sz w:val="20"/>
        </w:rPr>
        <w:t xml:space="preserve"> Anbindung an ein weiteres VS-Netz wird mit dieser ITGA beschrieben. Ein Netzwerkplan findet sich in der Anlage, die entsprechende </w:t>
      </w:r>
      <w:proofErr w:type="spellStart"/>
      <w:r w:rsidR="006C6F71">
        <w:rPr>
          <w:rFonts w:ascii="Arial" w:hAnsi="Arial" w:cs="Arial"/>
          <w:color w:val="000000"/>
          <w:sz w:val="20"/>
        </w:rPr>
        <w:t>Kryptobox</w:t>
      </w:r>
      <w:proofErr w:type="spellEnd"/>
      <w:r w:rsidR="006C6F71">
        <w:rPr>
          <w:rFonts w:ascii="Arial" w:hAnsi="Arial" w:cs="Arial"/>
          <w:color w:val="000000"/>
          <w:sz w:val="20"/>
        </w:rPr>
        <w:t xml:space="preserve"> ist in der Hardwareliste aufgeführt.</w:t>
      </w:r>
    </w:p>
    <w:p w14:paraId="1E77FB97" w14:textId="77777777" w:rsidR="006C6F71" w:rsidRDefault="006C6F71" w:rsidP="002B062A">
      <w:pPr>
        <w:autoSpaceDE w:val="0"/>
        <w:jc w:val="both"/>
        <w:rPr>
          <w:rFonts w:ascii="Arial" w:hAnsi="Arial" w:cs="Arial"/>
          <w:b/>
          <w:bCs/>
          <w:color w:val="FF0000"/>
          <w:sz w:val="20"/>
        </w:rPr>
      </w:pPr>
    </w:p>
    <w:p w14:paraId="7BFB8EB8" w14:textId="77777777" w:rsidR="007D601E" w:rsidRPr="00CC1299" w:rsidRDefault="002B062A" w:rsidP="002B062A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CC1299">
        <w:rPr>
          <w:rFonts w:ascii="Arial" w:hAnsi="Arial" w:cs="Arial"/>
          <w:i/>
          <w:color w:val="0000FF"/>
          <w:sz w:val="20"/>
        </w:rPr>
        <w:lastRenderedPageBreak/>
        <w:t xml:space="preserve">Beschreiben Sie hier </w:t>
      </w:r>
      <w:r w:rsidR="00EF732E" w:rsidRPr="00CC1299">
        <w:rPr>
          <w:rFonts w:ascii="Arial" w:hAnsi="Arial" w:cs="Arial"/>
          <w:i/>
          <w:color w:val="0000FF"/>
          <w:sz w:val="20"/>
        </w:rPr>
        <w:t>bitte kurz den Aufbau des Netzes und gehen sie insbesondere auch darauf ein ob</w:t>
      </w:r>
      <w:r w:rsidRPr="00CC1299">
        <w:rPr>
          <w:rFonts w:ascii="Arial" w:hAnsi="Arial" w:cs="Arial"/>
          <w:i/>
          <w:color w:val="0000FF"/>
          <w:sz w:val="20"/>
        </w:rPr>
        <w:t>. eine Anbindung</w:t>
      </w:r>
      <w:r w:rsidR="00EF732E" w:rsidRPr="00CC1299">
        <w:rPr>
          <w:rFonts w:ascii="Arial" w:hAnsi="Arial" w:cs="Arial"/>
          <w:i/>
          <w:color w:val="0000FF"/>
          <w:sz w:val="20"/>
        </w:rPr>
        <w:t xml:space="preserve"> an ein weiter</w:t>
      </w:r>
      <w:r w:rsidR="00610307">
        <w:rPr>
          <w:rFonts w:ascii="Arial" w:hAnsi="Arial" w:cs="Arial"/>
          <w:i/>
          <w:color w:val="0000FF"/>
          <w:sz w:val="20"/>
        </w:rPr>
        <w:t>e</w:t>
      </w:r>
      <w:r w:rsidR="00EF732E" w:rsidRPr="00CC1299">
        <w:rPr>
          <w:rFonts w:ascii="Arial" w:hAnsi="Arial" w:cs="Arial"/>
          <w:i/>
          <w:color w:val="0000FF"/>
          <w:sz w:val="20"/>
        </w:rPr>
        <w:t>s Netz</w:t>
      </w:r>
      <w:r w:rsidRPr="00CC1299">
        <w:rPr>
          <w:rFonts w:ascii="Arial" w:hAnsi="Arial" w:cs="Arial"/>
          <w:i/>
          <w:color w:val="0000FF"/>
          <w:sz w:val="20"/>
        </w:rPr>
        <w:t xml:space="preserve"> über eine „Drehstuhlschnittstelle“ oder ein „Rot-Schwarz-Gateway“ existiert. </w:t>
      </w:r>
    </w:p>
    <w:p w14:paraId="7C9F11E4" w14:textId="77777777" w:rsidR="002B062A" w:rsidRPr="00CC1299" w:rsidRDefault="002B062A" w:rsidP="002B062A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CC1299">
        <w:rPr>
          <w:rFonts w:ascii="Arial" w:hAnsi="Arial" w:cs="Arial"/>
          <w:i/>
          <w:color w:val="0000FF"/>
          <w:sz w:val="20"/>
        </w:rPr>
        <w:t>Vergessen Sie dabei nicht,</w:t>
      </w:r>
      <w:r w:rsidR="00EF732E" w:rsidRPr="00CC1299">
        <w:rPr>
          <w:rFonts w:ascii="Arial" w:hAnsi="Arial" w:cs="Arial"/>
          <w:i/>
          <w:color w:val="0000FF"/>
          <w:sz w:val="20"/>
        </w:rPr>
        <w:t xml:space="preserve"> ggf.</w:t>
      </w:r>
      <w:r w:rsidRPr="00CC1299">
        <w:rPr>
          <w:rFonts w:ascii="Arial" w:hAnsi="Arial" w:cs="Arial"/>
          <w:i/>
          <w:color w:val="0000FF"/>
          <w:sz w:val="20"/>
        </w:rPr>
        <w:t xml:space="preserve"> eine Virenschleuse einzusetzen und beschreiben Sie das Verfahren mit seinen </w:t>
      </w:r>
      <w:proofErr w:type="gramStart"/>
      <w:r w:rsidRPr="00CC1299">
        <w:rPr>
          <w:rFonts w:ascii="Arial" w:hAnsi="Arial" w:cs="Arial"/>
          <w:i/>
          <w:color w:val="0000FF"/>
          <w:sz w:val="20"/>
        </w:rPr>
        <w:t>Abläufen..</w:t>
      </w:r>
      <w:proofErr w:type="gramEnd"/>
      <w:r w:rsidRPr="00CC1299">
        <w:rPr>
          <w:rFonts w:ascii="Arial" w:hAnsi="Arial" w:cs="Arial"/>
          <w:i/>
          <w:color w:val="0000FF"/>
          <w:sz w:val="20"/>
        </w:rPr>
        <w:t xml:space="preserve"> </w:t>
      </w:r>
    </w:p>
    <w:p w14:paraId="7D7E4B24" w14:textId="77777777" w:rsidR="001A778E" w:rsidRDefault="001A778E" w:rsidP="00CC1299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</w:p>
    <w:p w14:paraId="711592E5" w14:textId="77777777" w:rsidR="00593D26" w:rsidRPr="00CC1299" w:rsidRDefault="00593D26" w:rsidP="00CC1299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</w:p>
    <w:p w14:paraId="63B14DE8" w14:textId="77777777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46" w:name="_Toc74314634"/>
      <w:r>
        <w:rPr>
          <w:rFonts w:ascii="Arial" w:hAnsi="Arial" w:cs="Arial"/>
          <w:b/>
          <w:bCs/>
          <w:color w:val="000000"/>
          <w:sz w:val="20"/>
        </w:rPr>
        <w:t>Schutz der IT-VS-Daten</w:t>
      </w:r>
      <w:bookmarkEnd w:id="46"/>
    </w:p>
    <w:p w14:paraId="24069AB8" w14:textId="77777777" w:rsidR="008736D8" w:rsidRDefault="008736D8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2C6A4BBA" w14:textId="77777777" w:rsidR="00854B4F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47" w:name="_Toc74314635"/>
      <w:r>
        <w:rPr>
          <w:rFonts w:ascii="Arial" w:hAnsi="Arial" w:cs="Arial"/>
          <w:b/>
          <w:color w:val="000000"/>
          <w:sz w:val="20"/>
        </w:rPr>
        <w:t>6</w:t>
      </w:r>
      <w:r w:rsidR="001A778E">
        <w:rPr>
          <w:rFonts w:ascii="Arial" w:hAnsi="Arial" w:cs="Arial"/>
          <w:b/>
          <w:color w:val="000000"/>
          <w:sz w:val="20"/>
        </w:rPr>
        <w:t>.1</w:t>
      </w:r>
      <w:r w:rsidR="001A778E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Sicherung der IT-VS-Betriebsstelle</w:t>
      </w:r>
      <w:bookmarkEnd w:id="47"/>
    </w:p>
    <w:p w14:paraId="04E7F1F8" w14:textId="4EEC8D59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der IT-VS-Bearbeitung, solange sich VS im System befindet, muss der jeweilige</w:t>
      </w:r>
      <w:r w:rsidR="00945A1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Zugriffsberechtigte in eigener Verantwortung den persönlichen Gewahrsam über die dort befindlichen VS </w:t>
      </w:r>
      <w:r w:rsidR="00E371C7">
        <w:rPr>
          <w:rFonts w:ascii="Arial" w:hAnsi="Arial" w:cs="Arial"/>
          <w:color w:val="000000"/>
          <w:sz w:val="20"/>
        </w:rPr>
        <w:t>halten</w:t>
      </w:r>
      <w:r>
        <w:rPr>
          <w:rFonts w:ascii="Arial" w:hAnsi="Arial" w:cs="Arial"/>
          <w:color w:val="000000"/>
          <w:sz w:val="20"/>
        </w:rPr>
        <w:t xml:space="preserve"> oder die ständige Besetzung der IT-VS-Betriebsstelle durch andere VS-Ermächtigte, die z.B. am gleichen Projekt arbeiten, nach dem Grundsatz </w:t>
      </w:r>
      <w:r>
        <w:rPr>
          <w:rFonts w:ascii="Arial" w:hAnsi="Arial" w:cs="Arial"/>
          <w:b/>
          <w:bCs/>
          <w:color w:val="000000"/>
          <w:sz w:val="20"/>
        </w:rPr>
        <w:t xml:space="preserve">"Kenntnis, nur wenn nötig" </w:t>
      </w:r>
      <w:r>
        <w:rPr>
          <w:rFonts w:ascii="Arial" w:hAnsi="Arial" w:cs="Arial"/>
          <w:color w:val="000000"/>
          <w:sz w:val="20"/>
        </w:rPr>
        <w:t>sicherstellen.</w:t>
      </w:r>
    </w:p>
    <w:p w14:paraId="513A70F0" w14:textId="77777777" w:rsidR="0084450D" w:rsidRDefault="0084450D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4A0B89B8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Um die IT-VS-Anlage vor unbefugtem Zugriff und Manipulation zu schützen, befindet sich die IT-VS-Betriebsstelle in einer VS-Kontroll- bzw. VS-Sperrzone. Die Handhabung wird in der entsprechenden Kontroll- bzw. Sperrzonenanweisung beschrieben.</w:t>
      </w:r>
    </w:p>
    <w:p w14:paraId="37AF2C37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Befinden sich mehrere IT-VS-Anlagen im gleichen Raum, auf denen unterschiedliche Projekte bearbeitet werden, ist der Sichtschutz </w:t>
      </w:r>
      <w:proofErr w:type="gramStart"/>
      <w:r>
        <w:rPr>
          <w:rFonts w:ascii="Arial" w:hAnsi="Arial" w:cs="Arial"/>
          <w:color w:val="000000"/>
          <w:sz w:val="20"/>
        </w:rPr>
        <w:t>gemäß des Grundsatzes</w:t>
      </w:r>
      <w:proofErr w:type="gramEnd"/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 xml:space="preserve">"Kenntnis, nur wenn nötig" </w:t>
      </w:r>
      <w:r>
        <w:rPr>
          <w:rFonts w:ascii="Arial" w:hAnsi="Arial" w:cs="Arial"/>
          <w:color w:val="000000"/>
          <w:sz w:val="20"/>
        </w:rPr>
        <w:t xml:space="preserve">durch </w:t>
      </w:r>
      <w:r w:rsidR="00D3176D" w:rsidRPr="000540E2">
        <w:rPr>
          <w:rFonts w:ascii="Arial" w:hAnsi="Arial" w:cs="Arial"/>
          <w:color w:val="000000"/>
          <w:sz w:val="20"/>
        </w:rPr>
        <w:t>zusätzliche Maßnahmen zu realisieren</w:t>
      </w:r>
      <w:r w:rsidR="00D3176D">
        <w:rPr>
          <w:rFonts w:ascii="Arial" w:hAnsi="Arial" w:cs="Arial"/>
          <w:color w:val="000000"/>
          <w:sz w:val="20"/>
        </w:rPr>
        <w:t xml:space="preserve">. </w:t>
      </w:r>
      <w:r w:rsidR="00D3176D" w:rsidRPr="00D3176D">
        <w:rPr>
          <w:rFonts w:ascii="Arial" w:hAnsi="Arial" w:cs="Arial"/>
          <w:i/>
          <w:color w:val="0000FF"/>
          <w:sz w:val="20"/>
        </w:rPr>
        <w:t>(</w:t>
      </w:r>
      <w:r w:rsidR="000540E2">
        <w:rPr>
          <w:rFonts w:ascii="Arial" w:hAnsi="Arial" w:cs="Arial"/>
          <w:i/>
          <w:color w:val="0000FF"/>
          <w:sz w:val="20"/>
        </w:rPr>
        <w:t xml:space="preserve">individuelle Maßnahmen erläutern, </w:t>
      </w:r>
      <w:r w:rsidR="00D3176D" w:rsidRPr="00D3176D">
        <w:rPr>
          <w:rFonts w:ascii="Arial" w:hAnsi="Arial" w:cs="Arial"/>
          <w:i/>
          <w:color w:val="0000FF"/>
          <w:sz w:val="20"/>
        </w:rPr>
        <w:t xml:space="preserve">z.B. Einsatz von </w:t>
      </w:r>
      <w:r w:rsidRPr="00D3176D">
        <w:rPr>
          <w:rFonts w:ascii="Arial" w:hAnsi="Arial" w:cs="Arial"/>
          <w:i/>
          <w:color w:val="0000FF"/>
          <w:sz w:val="20"/>
        </w:rPr>
        <w:t>Stellwände</w:t>
      </w:r>
      <w:r w:rsidR="00D3176D" w:rsidRPr="00D3176D">
        <w:rPr>
          <w:rFonts w:ascii="Arial" w:hAnsi="Arial" w:cs="Arial"/>
          <w:i/>
          <w:color w:val="0000FF"/>
          <w:sz w:val="20"/>
        </w:rPr>
        <w:t>n, zeitlich versetztes arbeiten)</w:t>
      </w:r>
    </w:p>
    <w:p w14:paraId="564001B0" w14:textId="77777777" w:rsidR="00EF732E" w:rsidRDefault="00EF732E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Bildschirme sind so aufzustellen, dass sie </w:t>
      </w:r>
      <w:proofErr w:type="spellStart"/>
      <w:r>
        <w:rPr>
          <w:rFonts w:ascii="Arial" w:hAnsi="Arial" w:cs="Arial"/>
          <w:color w:val="000000"/>
          <w:sz w:val="20"/>
        </w:rPr>
        <w:t>von Außen</w:t>
      </w:r>
      <w:proofErr w:type="spellEnd"/>
      <w:r>
        <w:rPr>
          <w:rFonts w:ascii="Arial" w:hAnsi="Arial" w:cs="Arial"/>
          <w:color w:val="000000"/>
          <w:sz w:val="20"/>
        </w:rPr>
        <w:t xml:space="preserve"> nicht einsehbar sind. Ggf. sind während des Betriebes die Fenster durch geeignete Maßnahmen (Vorhänge, Jalousien) blickdicht zu machen.</w:t>
      </w:r>
    </w:p>
    <w:p w14:paraId="708D9041" w14:textId="77777777" w:rsidR="00EF732E" w:rsidRDefault="00EF732E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1E40D38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Zur Einhaltung des Grundsatzes </w:t>
      </w:r>
      <w:r>
        <w:rPr>
          <w:rFonts w:ascii="Arial" w:hAnsi="Arial" w:cs="Arial"/>
          <w:i/>
          <w:iCs/>
          <w:color w:val="000000"/>
          <w:sz w:val="20"/>
        </w:rPr>
        <w:t>"</w:t>
      </w:r>
      <w:r>
        <w:rPr>
          <w:rFonts w:ascii="Arial" w:hAnsi="Arial" w:cs="Arial"/>
          <w:b/>
          <w:bCs/>
          <w:color w:val="000000"/>
          <w:sz w:val="20"/>
        </w:rPr>
        <w:t>Kenntnis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</w:rPr>
        <w:t xml:space="preserve">nur wenn nötig" </w:t>
      </w:r>
      <w:r>
        <w:rPr>
          <w:rFonts w:ascii="Arial" w:hAnsi="Arial" w:cs="Arial"/>
          <w:color w:val="000000"/>
          <w:sz w:val="20"/>
        </w:rPr>
        <w:t>ist es erforderlich, den Bildschirm dunkel zu schalten oder abzudecken, wenn sich Unbefugte im Raum aufhalten. Ist die ständige Besetzung nicht zu realisieren, so sind die VS- sowie alle IT-VS-Datenträger in einem zugelassenen VS-Verwahrgelass zu deponieren.</w:t>
      </w:r>
    </w:p>
    <w:p w14:paraId="24DBDDB6" w14:textId="77777777" w:rsidR="00C740D0" w:rsidRDefault="00C740D0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21D543B9" w14:textId="77777777" w:rsidR="00854B4F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48" w:name="_Toc74314636"/>
      <w:r>
        <w:rPr>
          <w:rFonts w:ascii="Arial" w:hAnsi="Arial" w:cs="Arial"/>
          <w:b/>
          <w:color w:val="000000"/>
          <w:sz w:val="20"/>
        </w:rPr>
        <w:t>6</w:t>
      </w:r>
      <w:r w:rsidR="001A778E">
        <w:rPr>
          <w:rFonts w:ascii="Arial" w:hAnsi="Arial" w:cs="Arial"/>
          <w:b/>
          <w:color w:val="000000"/>
          <w:sz w:val="20"/>
        </w:rPr>
        <w:t>.2</w:t>
      </w:r>
      <w:r w:rsidR="001A778E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Datenhaltung</w:t>
      </w:r>
      <w:bookmarkEnd w:id="48"/>
    </w:p>
    <w:p w14:paraId="0D93C7F5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Datenhaltung hat grundsätzlich </w:t>
      </w:r>
      <w:r w:rsidRPr="008736D8">
        <w:rPr>
          <w:rFonts w:ascii="Arial" w:hAnsi="Arial" w:cs="Arial"/>
          <w:b/>
          <w:color w:val="000000"/>
          <w:sz w:val="20"/>
        </w:rPr>
        <w:t>nur auf auswechselbaren</w:t>
      </w:r>
      <w:r>
        <w:rPr>
          <w:rFonts w:ascii="Arial" w:hAnsi="Arial" w:cs="Arial"/>
          <w:color w:val="000000"/>
          <w:sz w:val="20"/>
        </w:rPr>
        <w:t xml:space="preserve"> VS-Datenträgern (Wechselfestplatten, Flash-Speicher, Disketten, Tapes, CD-ROM etc.) </w:t>
      </w:r>
      <w:r w:rsidR="00D343F6">
        <w:rPr>
          <w:rFonts w:ascii="Arial" w:hAnsi="Arial" w:cs="Arial"/>
          <w:color w:val="000000"/>
          <w:sz w:val="20"/>
        </w:rPr>
        <w:t xml:space="preserve">oder auf VS-Notebooks </w:t>
      </w:r>
      <w:r>
        <w:rPr>
          <w:rFonts w:ascii="Arial" w:hAnsi="Arial" w:cs="Arial"/>
          <w:color w:val="000000"/>
          <w:sz w:val="20"/>
        </w:rPr>
        <w:t>zu erfolgen. Auf einem Datenträger darf nur ein VS-Projekt gespeichert werden</w:t>
      </w:r>
      <w:r w:rsidR="007864F7">
        <w:rPr>
          <w:rFonts w:ascii="Arial" w:hAnsi="Arial" w:cs="Arial"/>
          <w:color w:val="000000"/>
          <w:sz w:val="20"/>
        </w:rPr>
        <w:t xml:space="preserve"> (</w:t>
      </w:r>
      <w:r w:rsidR="00E371C7">
        <w:rPr>
          <w:rFonts w:ascii="Arial" w:hAnsi="Arial" w:cs="Arial"/>
          <w:color w:val="000000"/>
          <w:sz w:val="20"/>
        </w:rPr>
        <w:t>Einhaltung des</w:t>
      </w:r>
      <w:r w:rsidR="007864F7">
        <w:rPr>
          <w:rFonts w:ascii="Arial" w:hAnsi="Arial" w:cs="Arial"/>
          <w:color w:val="000000"/>
          <w:sz w:val="20"/>
        </w:rPr>
        <w:t xml:space="preserve"> </w:t>
      </w:r>
      <w:r w:rsidR="00E371C7">
        <w:rPr>
          <w:rFonts w:ascii="Arial" w:hAnsi="Arial" w:cs="Arial"/>
          <w:color w:val="000000"/>
          <w:sz w:val="20"/>
        </w:rPr>
        <w:t>„</w:t>
      </w:r>
      <w:r w:rsidR="007864F7">
        <w:rPr>
          <w:rFonts w:ascii="Arial" w:hAnsi="Arial" w:cs="Arial"/>
          <w:color w:val="000000"/>
          <w:sz w:val="20"/>
        </w:rPr>
        <w:t xml:space="preserve">Need </w:t>
      </w:r>
      <w:proofErr w:type="spellStart"/>
      <w:r w:rsidR="007864F7">
        <w:rPr>
          <w:rFonts w:ascii="Arial" w:hAnsi="Arial" w:cs="Arial"/>
          <w:color w:val="000000"/>
          <w:sz w:val="20"/>
        </w:rPr>
        <w:t>to</w:t>
      </w:r>
      <w:proofErr w:type="spellEnd"/>
      <w:r w:rsidR="007864F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7864F7">
        <w:rPr>
          <w:rFonts w:ascii="Arial" w:hAnsi="Arial" w:cs="Arial"/>
          <w:color w:val="000000"/>
          <w:sz w:val="20"/>
        </w:rPr>
        <w:t>Know</w:t>
      </w:r>
      <w:proofErr w:type="spellEnd"/>
      <w:r w:rsidR="00E371C7">
        <w:rPr>
          <w:rFonts w:ascii="Arial" w:hAnsi="Arial" w:cs="Arial"/>
          <w:color w:val="000000"/>
          <w:sz w:val="20"/>
        </w:rPr>
        <w:t>“</w:t>
      </w:r>
      <w:r w:rsidR="007864F7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. Die Wechselfestplatten</w:t>
      </w:r>
      <w:r w:rsidR="00AD7408">
        <w:rPr>
          <w:rFonts w:ascii="Arial" w:hAnsi="Arial" w:cs="Arial"/>
          <w:color w:val="000000"/>
          <w:sz w:val="20"/>
        </w:rPr>
        <w:t xml:space="preserve"> </w:t>
      </w:r>
      <w:r w:rsidR="00D343F6">
        <w:rPr>
          <w:rFonts w:ascii="Arial" w:hAnsi="Arial" w:cs="Arial"/>
          <w:color w:val="000000"/>
          <w:sz w:val="20"/>
        </w:rPr>
        <w:t>/</w:t>
      </w:r>
      <w:r w:rsidR="00AD7408">
        <w:rPr>
          <w:rFonts w:ascii="Arial" w:hAnsi="Arial" w:cs="Arial"/>
          <w:color w:val="000000"/>
          <w:sz w:val="20"/>
        </w:rPr>
        <w:t xml:space="preserve"> </w:t>
      </w:r>
      <w:r w:rsidR="00D343F6">
        <w:rPr>
          <w:rFonts w:ascii="Arial" w:hAnsi="Arial" w:cs="Arial"/>
          <w:color w:val="000000"/>
          <w:sz w:val="20"/>
        </w:rPr>
        <w:t>Notebooks</w:t>
      </w:r>
      <w:r w:rsidR="00E371C7">
        <w:rPr>
          <w:rFonts w:ascii="Arial" w:hAnsi="Arial" w:cs="Arial"/>
          <w:color w:val="000000"/>
          <w:sz w:val="20"/>
        </w:rPr>
        <w:t xml:space="preserve"> sind </w:t>
      </w:r>
      <w:r w:rsidR="008736D8">
        <w:rPr>
          <w:rFonts w:ascii="Arial" w:hAnsi="Arial" w:cs="Arial"/>
          <w:color w:val="000000"/>
          <w:sz w:val="20"/>
        </w:rPr>
        <w:t xml:space="preserve">so </w:t>
      </w:r>
      <w:r w:rsidR="00E371C7">
        <w:rPr>
          <w:rFonts w:ascii="Arial" w:hAnsi="Arial" w:cs="Arial"/>
          <w:color w:val="000000"/>
          <w:sz w:val="20"/>
        </w:rPr>
        <w:t>einzustufen</w:t>
      </w:r>
      <w:r w:rsidR="008736D8">
        <w:rPr>
          <w:rFonts w:ascii="Arial" w:hAnsi="Arial" w:cs="Arial"/>
          <w:color w:val="000000"/>
          <w:sz w:val="20"/>
        </w:rPr>
        <w:t>,</w:t>
      </w:r>
      <w:r w:rsidR="00E371C7">
        <w:rPr>
          <w:rFonts w:ascii="Arial" w:hAnsi="Arial" w:cs="Arial"/>
          <w:color w:val="000000"/>
          <w:sz w:val="20"/>
        </w:rPr>
        <w:t xml:space="preserve"> wie der höchste VS-Einstufungsgrad der darin enthaltenen Verschlusssache</w:t>
      </w:r>
      <w:r w:rsidR="008736D8">
        <w:rPr>
          <w:rFonts w:ascii="Arial" w:hAnsi="Arial" w:cs="Arial"/>
          <w:color w:val="000000"/>
          <w:sz w:val="20"/>
        </w:rPr>
        <w:t>.</w:t>
      </w:r>
      <w:r w:rsidR="00E371C7">
        <w:rPr>
          <w:rFonts w:ascii="Arial" w:hAnsi="Arial" w:cs="Arial"/>
          <w:color w:val="000000"/>
          <w:sz w:val="20"/>
        </w:rPr>
        <w:t xml:space="preserve"> </w:t>
      </w:r>
      <w:r w:rsidR="008736D8">
        <w:rPr>
          <w:rFonts w:ascii="Arial" w:hAnsi="Arial" w:cs="Arial"/>
          <w:color w:val="000000"/>
          <w:sz w:val="20"/>
        </w:rPr>
        <w:t>Sie sind</w:t>
      </w:r>
      <w:r>
        <w:rPr>
          <w:rFonts w:ascii="Arial" w:hAnsi="Arial" w:cs="Arial"/>
          <w:color w:val="000000"/>
          <w:sz w:val="20"/>
        </w:rPr>
        <w:t xml:space="preserve"> mit </w:t>
      </w:r>
      <w:r w:rsidR="00E371C7">
        <w:rPr>
          <w:rFonts w:ascii="Arial" w:hAnsi="Arial" w:cs="Arial"/>
          <w:color w:val="000000"/>
          <w:sz w:val="20"/>
        </w:rPr>
        <w:t xml:space="preserve">einer entsprechenden </w:t>
      </w:r>
      <w:r>
        <w:rPr>
          <w:rFonts w:ascii="Arial" w:hAnsi="Arial" w:cs="Arial"/>
          <w:color w:val="000000"/>
          <w:sz w:val="20"/>
        </w:rPr>
        <w:t>VS-Tagebuch-Nr.</w:t>
      </w:r>
      <w:r w:rsidR="00E371C7">
        <w:rPr>
          <w:rFonts w:ascii="Arial" w:hAnsi="Arial" w:cs="Arial"/>
          <w:color w:val="000000"/>
          <w:sz w:val="20"/>
        </w:rPr>
        <w:t xml:space="preserve"> zu versehen</w:t>
      </w:r>
      <w:r w:rsidR="0002122E">
        <w:rPr>
          <w:rFonts w:ascii="Arial" w:hAnsi="Arial" w:cs="Arial"/>
          <w:color w:val="000000"/>
          <w:sz w:val="20"/>
        </w:rPr>
        <w:t>.</w:t>
      </w:r>
      <w:r w:rsidR="00D343F6">
        <w:rPr>
          <w:rFonts w:ascii="Arial" w:hAnsi="Arial" w:cs="Arial"/>
          <w:color w:val="000000"/>
          <w:sz w:val="20"/>
        </w:rPr>
        <w:t xml:space="preserve"> Bei </w:t>
      </w:r>
      <w:r w:rsidR="00D343F6" w:rsidRPr="000540E2">
        <w:rPr>
          <w:rFonts w:ascii="Arial" w:hAnsi="Arial" w:cs="Arial"/>
          <w:color w:val="000000"/>
          <w:sz w:val="20"/>
        </w:rPr>
        <w:t xml:space="preserve">dem Einsatz in einer Kontrollzone, </w:t>
      </w:r>
      <w:r w:rsidR="00D3176D" w:rsidRPr="000540E2">
        <w:rPr>
          <w:rFonts w:ascii="Arial" w:hAnsi="Arial" w:cs="Arial"/>
          <w:color w:val="000000"/>
          <w:sz w:val="20"/>
        </w:rPr>
        <w:t xml:space="preserve">sind die VS-Datenträger oder das VS-Notebook </w:t>
      </w:r>
      <w:r w:rsidR="00D343F6" w:rsidRPr="000540E2">
        <w:rPr>
          <w:rFonts w:ascii="Arial" w:hAnsi="Arial" w:cs="Arial"/>
          <w:color w:val="000000"/>
          <w:sz w:val="20"/>
        </w:rPr>
        <w:t>nach Arbeitsende</w:t>
      </w:r>
      <w:r w:rsidR="00D343F6">
        <w:rPr>
          <w:rFonts w:ascii="Arial" w:hAnsi="Arial" w:cs="Arial"/>
          <w:color w:val="000000"/>
          <w:sz w:val="20"/>
        </w:rPr>
        <w:t xml:space="preserve"> </w:t>
      </w:r>
      <w:r w:rsidR="008736D8">
        <w:rPr>
          <w:rFonts w:ascii="Arial" w:hAnsi="Arial" w:cs="Arial"/>
          <w:color w:val="000000"/>
          <w:sz w:val="20"/>
        </w:rPr>
        <w:t>im</w:t>
      </w:r>
      <w:r w:rsidR="00D343F6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84450D">
        <w:rPr>
          <w:rFonts w:ascii="Arial" w:hAnsi="Arial" w:cs="Arial"/>
          <w:color w:val="000000"/>
          <w:sz w:val="20"/>
        </w:rPr>
        <w:t xml:space="preserve">zugelassenen  </w:t>
      </w:r>
      <w:r w:rsidR="00D343F6">
        <w:rPr>
          <w:rFonts w:ascii="Arial" w:hAnsi="Arial" w:cs="Arial"/>
          <w:color w:val="000000"/>
          <w:sz w:val="20"/>
        </w:rPr>
        <w:t>VS</w:t>
      </w:r>
      <w:proofErr w:type="gramEnd"/>
      <w:r w:rsidR="00D343F6">
        <w:rPr>
          <w:rFonts w:ascii="Arial" w:hAnsi="Arial" w:cs="Arial"/>
          <w:color w:val="000000"/>
          <w:sz w:val="20"/>
        </w:rPr>
        <w:t>-Verwahrgelass zu hinterlegen.</w:t>
      </w:r>
    </w:p>
    <w:p w14:paraId="796ABADF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E8FF80C" w14:textId="77777777" w:rsidR="00DF3768" w:rsidRPr="00CC1299" w:rsidRDefault="00DF3768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sz w:val="20"/>
        </w:rPr>
      </w:pPr>
      <w:bookmarkStart w:id="49" w:name="_Toc365289240"/>
      <w:bookmarkStart w:id="50" w:name="_Toc74314637"/>
      <w:r w:rsidRPr="00CC1299">
        <w:rPr>
          <w:rFonts w:ascii="Arial" w:hAnsi="Arial" w:cs="Arial"/>
          <w:b/>
          <w:sz w:val="20"/>
        </w:rPr>
        <w:t>6.3</w:t>
      </w:r>
      <w:r w:rsidRPr="00CC1299">
        <w:rPr>
          <w:rFonts w:ascii="Arial" w:hAnsi="Arial" w:cs="Arial"/>
          <w:b/>
          <w:sz w:val="20"/>
        </w:rPr>
        <w:tab/>
        <w:t>Datensicherung und Wiederanlauf</w:t>
      </w:r>
      <w:bookmarkEnd w:id="49"/>
      <w:bookmarkEnd w:id="50"/>
    </w:p>
    <w:p w14:paraId="442BA1BA" w14:textId="77777777" w:rsidR="00DF3768" w:rsidRPr="00CC1299" w:rsidRDefault="00DF3768" w:rsidP="00DF3768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 xml:space="preserve">Im Rahmen der Datensicherung </w:t>
      </w:r>
      <w:r w:rsidR="0084450D" w:rsidRPr="00CC1299">
        <w:rPr>
          <w:rFonts w:ascii="Arial" w:hAnsi="Arial" w:cs="Arial"/>
          <w:sz w:val="20"/>
        </w:rPr>
        <w:t>erstellte</w:t>
      </w:r>
      <w:r w:rsidRPr="00CC1299">
        <w:rPr>
          <w:rFonts w:ascii="Arial" w:hAnsi="Arial" w:cs="Arial"/>
          <w:sz w:val="20"/>
        </w:rPr>
        <w:t xml:space="preserve"> VS-Daten (einschließlich VS-eingestufter Programme) sind gemäß den VS-Vorschriften zu behandeln. Die Speichermedien sind entsprechend des höchsten Geheimhaltungsgrades im Tagebuch zu erfassen und zu kennzeichnen. </w:t>
      </w:r>
    </w:p>
    <w:p w14:paraId="58E82D58" w14:textId="77777777" w:rsidR="00DF3768" w:rsidRPr="00CC1299" w:rsidRDefault="00DF3768" w:rsidP="00DF3768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 xml:space="preserve">Im </w:t>
      </w:r>
      <w:proofErr w:type="spellStart"/>
      <w:proofErr w:type="gramStart"/>
      <w:r w:rsidRPr="00CC1299">
        <w:rPr>
          <w:rFonts w:ascii="Arial" w:hAnsi="Arial" w:cs="Arial"/>
          <w:sz w:val="20"/>
        </w:rPr>
        <w:t>übrigen</w:t>
      </w:r>
      <w:proofErr w:type="spellEnd"/>
      <w:proofErr w:type="gramEnd"/>
      <w:r w:rsidRPr="00CC1299">
        <w:rPr>
          <w:rFonts w:ascii="Arial" w:hAnsi="Arial" w:cs="Arial"/>
          <w:sz w:val="20"/>
        </w:rPr>
        <w:t xml:space="preserve"> gelten die Regeln analog Ziff.</w:t>
      </w:r>
      <w:r w:rsidR="00CB62C3" w:rsidRPr="00CC1299">
        <w:rPr>
          <w:rFonts w:ascii="Arial" w:hAnsi="Arial" w:cs="Arial"/>
          <w:sz w:val="20"/>
        </w:rPr>
        <w:t>4.2</w:t>
      </w:r>
      <w:r w:rsidRPr="00CC1299">
        <w:rPr>
          <w:rFonts w:ascii="Arial" w:hAnsi="Arial" w:cs="Arial"/>
          <w:sz w:val="20"/>
        </w:rPr>
        <w:t xml:space="preserve"> der ITGA.</w:t>
      </w:r>
    </w:p>
    <w:p w14:paraId="5E205B77" w14:textId="77777777" w:rsidR="00DF3768" w:rsidRPr="00CC1299" w:rsidRDefault="00DF3768" w:rsidP="00DF3768">
      <w:pPr>
        <w:autoSpaceDE w:val="0"/>
        <w:jc w:val="both"/>
        <w:rPr>
          <w:rFonts w:ascii="Arial" w:hAnsi="Arial" w:cs="Arial"/>
          <w:color w:val="FF0000"/>
          <w:sz w:val="20"/>
        </w:rPr>
      </w:pPr>
      <w:proofErr w:type="gramStart"/>
      <w:r w:rsidRPr="00CC1299">
        <w:rPr>
          <w:rFonts w:ascii="Arial" w:hAnsi="Arial" w:cs="Arial"/>
          <w:color w:val="FF0000"/>
          <w:sz w:val="20"/>
        </w:rPr>
        <w:t>Bei den erforderliche Maßnahmen</w:t>
      </w:r>
      <w:proofErr w:type="gramEnd"/>
      <w:r w:rsidRPr="00CC1299">
        <w:rPr>
          <w:rFonts w:ascii="Arial" w:hAnsi="Arial" w:cs="Arial"/>
          <w:color w:val="FF0000"/>
          <w:sz w:val="20"/>
        </w:rPr>
        <w:t xml:space="preserve"> zum Wiederanlauf sind die Erfordernisse des Geheimschutzes zu berücksichtigen.</w:t>
      </w:r>
    </w:p>
    <w:p w14:paraId="1A61BD8C" w14:textId="77777777" w:rsidR="00DF3768" w:rsidRDefault="00DF3768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32B16B1E" w14:textId="77777777" w:rsidR="00854B4F" w:rsidRPr="007864F7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51" w:name="_Toc74314638"/>
      <w:r>
        <w:rPr>
          <w:rFonts w:ascii="Arial" w:hAnsi="Arial" w:cs="Arial"/>
          <w:b/>
          <w:color w:val="000000"/>
          <w:sz w:val="20"/>
        </w:rPr>
        <w:t>6</w:t>
      </w:r>
      <w:r w:rsidR="001A778E">
        <w:rPr>
          <w:rFonts w:ascii="Arial" w:hAnsi="Arial" w:cs="Arial"/>
          <w:b/>
          <w:color w:val="000000"/>
          <w:sz w:val="20"/>
        </w:rPr>
        <w:t>.</w:t>
      </w:r>
      <w:r w:rsidR="00DF3768">
        <w:rPr>
          <w:rFonts w:ascii="Arial" w:hAnsi="Arial" w:cs="Arial"/>
          <w:b/>
          <w:color w:val="000000"/>
          <w:sz w:val="20"/>
        </w:rPr>
        <w:t>4</w:t>
      </w:r>
      <w:r w:rsidR="001A778E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Passwort</w:t>
      </w:r>
      <w:r w:rsidR="00854B4F">
        <w:rPr>
          <w:rFonts w:ascii="Arial" w:hAnsi="Arial" w:cs="Arial"/>
          <w:color w:val="000000"/>
          <w:sz w:val="20"/>
        </w:rPr>
        <w:t>.</w:t>
      </w:r>
      <w:bookmarkEnd w:id="51"/>
    </w:p>
    <w:p w14:paraId="5B672DC5" w14:textId="77777777" w:rsidR="00854B4F" w:rsidRDefault="00854B4F" w:rsidP="0002122E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Bei Beginn der VS-Bearbeitung </w:t>
      </w:r>
      <w:r w:rsidR="00132CF9">
        <w:rPr>
          <w:rFonts w:ascii="Arial" w:hAnsi="Arial" w:cs="Arial"/>
          <w:color w:val="000000"/>
          <w:sz w:val="20"/>
        </w:rPr>
        <w:t>muss</w:t>
      </w:r>
      <w:r>
        <w:rPr>
          <w:rFonts w:ascii="Arial" w:hAnsi="Arial" w:cs="Arial"/>
          <w:color w:val="000000"/>
          <w:sz w:val="20"/>
        </w:rPr>
        <w:t xml:space="preserve"> ein Passwort </w:t>
      </w:r>
      <w:proofErr w:type="gramStart"/>
      <w:r>
        <w:rPr>
          <w:rFonts w:ascii="Arial" w:hAnsi="Arial" w:cs="Arial"/>
          <w:color w:val="000000"/>
          <w:sz w:val="20"/>
        </w:rPr>
        <w:t>nach folgenden</w:t>
      </w:r>
      <w:proofErr w:type="gramEnd"/>
      <w:r>
        <w:rPr>
          <w:rFonts w:ascii="Arial" w:hAnsi="Arial" w:cs="Arial"/>
          <w:color w:val="000000"/>
          <w:sz w:val="20"/>
        </w:rPr>
        <w:t xml:space="preserve"> Regeln</w:t>
      </w:r>
    </w:p>
    <w:p w14:paraId="2053D089" w14:textId="77777777" w:rsidR="00854B4F" w:rsidRDefault="00854B4F" w:rsidP="0002122E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vergeben werden:</w:t>
      </w:r>
    </w:p>
    <w:p w14:paraId="4A73D5CF" w14:textId="77777777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Zeitdauer bis zum erzwungenen Wechsel </w:t>
      </w:r>
      <w:proofErr w:type="gramStart"/>
      <w:r>
        <w:rPr>
          <w:rFonts w:ascii="Arial" w:hAnsi="Arial" w:cs="Arial"/>
          <w:color w:val="000000"/>
          <w:sz w:val="20"/>
        </w:rPr>
        <w:t>der Passworte</w:t>
      </w:r>
      <w:proofErr w:type="gramEnd"/>
      <w:r>
        <w:rPr>
          <w:rFonts w:ascii="Arial" w:hAnsi="Arial" w:cs="Arial"/>
          <w:color w:val="000000"/>
          <w:sz w:val="20"/>
        </w:rPr>
        <w:t xml:space="preserve"> darf 3 Monate nicht überschreiten.</w:t>
      </w:r>
    </w:p>
    <w:p w14:paraId="58DE4F53" w14:textId="15F00E06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Länge des Passwortes muss mindestens </w:t>
      </w:r>
      <w:r w:rsidR="009A0E48">
        <w:rPr>
          <w:rFonts w:ascii="Arial" w:hAnsi="Arial" w:cs="Arial"/>
          <w:color w:val="000000"/>
          <w:sz w:val="20"/>
        </w:rPr>
        <w:t>zehn</w:t>
      </w:r>
      <w:r>
        <w:rPr>
          <w:rFonts w:ascii="Arial" w:hAnsi="Arial" w:cs="Arial"/>
          <w:color w:val="000000"/>
          <w:sz w:val="20"/>
        </w:rPr>
        <w:t xml:space="preserve"> Zeichen betragen.</w:t>
      </w:r>
    </w:p>
    <w:p w14:paraId="6395F6EC" w14:textId="77777777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Trivialpassworte oder persönliche Daten dürfen nicht benutzt werden.</w:t>
      </w:r>
    </w:p>
    <w:p w14:paraId="0B2E986D" w14:textId="77777777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Das Passwort soll auch Sonderzeichen enthalten.</w:t>
      </w:r>
    </w:p>
    <w:p w14:paraId="159A352A" w14:textId="77777777" w:rsidR="0002122E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Im BIOS implementiert</w:t>
      </w:r>
      <w:r w:rsidR="007864F7">
        <w:rPr>
          <w:rFonts w:ascii="Arial" w:hAnsi="Arial" w:cs="Arial"/>
          <w:color w:val="000000"/>
          <w:sz w:val="20"/>
        </w:rPr>
        <w:t xml:space="preserve"> (falls keine Softwareentwicklung betrieben werden muss).</w:t>
      </w:r>
    </w:p>
    <w:p w14:paraId="57F63C23" w14:textId="77777777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Bildschirmschoner Passwort </w:t>
      </w:r>
      <w:r w:rsidR="007864F7">
        <w:rPr>
          <w:rFonts w:ascii="Arial" w:hAnsi="Arial" w:cs="Arial"/>
          <w:color w:val="000000"/>
          <w:sz w:val="20"/>
        </w:rPr>
        <w:t>muss</w:t>
      </w:r>
      <w:r>
        <w:rPr>
          <w:rFonts w:ascii="Arial" w:hAnsi="Arial" w:cs="Arial"/>
          <w:color w:val="000000"/>
          <w:sz w:val="20"/>
        </w:rPr>
        <w:t xml:space="preserve"> aktiviert</w:t>
      </w:r>
      <w:r w:rsidR="007864F7">
        <w:rPr>
          <w:rFonts w:ascii="Arial" w:hAnsi="Arial" w:cs="Arial"/>
          <w:color w:val="000000"/>
          <w:sz w:val="20"/>
        </w:rPr>
        <w:t xml:space="preserve"> sein.</w:t>
      </w:r>
    </w:p>
    <w:p w14:paraId="1C6DE72E" w14:textId="77777777" w:rsidR="00B54574" w:rsidRDefault="00B54574" w:rsidP="007864F7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sz w:val="20"/>
        </w:rPr>
      </w:pPr>
    </w:p>
    <w:p w14:paraId="3F4A88BB" w14:textId="77777777" w:rsidR="00B54574" w:rsidRPr="00CC1299" w:rsidRDefault="00B54574" w:rsidP="00B54574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 xml:space="preserve">Weiterhin dürfen </w:t>
      </w:r>
      <w:r w:rsidRPr="005C45D4">
        <w:rPr>
          <w:rFonts w:ascii="Arial" w:hAnsi="Arial" w:cs="Arial"/>
          <w:b/>
          <w:sz w:val="20"/>
        </w:rPr>
        <w:t>maximal drei Login-Fehlversuche</w:t>
      </w:r>
      <w:r w:rsidRPr="00CC1299">
        <w:rPr>
          <w:rFonts w:ascii="Arial" w:hAnsi="Arial" w:cs="Arial"/>
          <w:sz w:val="20"/>
        </w:rPr>
        <w:t xml:space="preserve"> zugelassen werden. </w:t>
      </w:r>
    </w:p>
    <w:p w14:paraId="296C508A" w14:textId="77777777" w:rsidR="00B54574" w:rsidRPr="00CC1299" w:rsidRDefault="00B54574" w:rsidP="00B54574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lastRenderedPageBreak/>
        <w:t xml:space="preserve">Nach dem dritten Fehlversuch ist die User-ID zu sperren. Eine erneute Freigabe darf erst nach Klärung des Sachverhaltes durch </w:t>
      </w:r>
      <w:r w:rsidRPr="000540E2">
        <w:rPr>
          <w:rFonts w:ascii="Arial" w:hAnsi="Arial" w:cs="Arial"/>
          <w:sz w:val="20"/>
        </w:rPr>
        <w:t xml:space="preserve">den </w:t>
      </w:r>
      <w:r w:rsidR="00D3176D" w:rsidRPr="000540E2">
        <w:rPr>
          <w:rFonts w:ascii="Arial" w:hAnsi="Arial" w:cs="Arial"/>
          <w:sz w:val="20"/>
        </w:rPr>
        <w:t>SiBe / IT-VS-Beauftragten</w:t>
      </w:r>
      <w:r w:rsidRPr="00CC1299">
        <w:rPr>
          <w:rFonts w:ascii="Arial" w:hAnsi="Arial" w:cs="Arial"/>
          <w:sz w:val="20"/>
        </w:rPr>
        <w:t xml:space="preserve"> erfolgen.</w:t>
      </w:r>
    </w:p>
    <w:p w14:paraId="3B5A9979" w14:textId="77777777" w:rsidR="00854B4F" w:rsidRDefault="0002122E" w:rsidP="007864F7">
      <w:pPr>
        <w:tabs>
          <w:tab w:val="left" w:pos="851"/>
        </w:tabs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1DBE7A8B" w14:textId="77777777" w:rsidR="00854B4F" w:rsidRDefault="00132CF9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52" w:name="_Toc74314639"/>
      <w:r>
        <w:rPr>
          <w:rFonts w:ascii="Arial" w:hAnsi="Arial" w:cs="Arial"/>
          <w:b/>
          <w:color w:val="000000"/>
          <w:sz w:val="20"/>
        </w:rPr>
        <w:t>6</w:t>
      </w:r>
      <w:r w:rsidR="001A778E">
        <w:rPr>
          <w:rFonts w:ascii="Arial" w:hAnsi="Arial" w:cs="Arial"/>
          <w:b/>
          <w:color w:val="000000"/>
          <w:sz w:val="20"/>
        </w:rPr>
        <w:t>.</w:t>
      </w:r>
      <w:r w:rsidR="00DF3768">
        <w:rPr>
          <w:rFonts w:ascii="Arial" w:hAnsi="Arial" w:cs="Arial"/>
          <w:b/>
          <w:color w:val="000000"/>
          <w:sz w:val="20"/>
        </w:rPr>
        <w:t>5</w:t>
      </w:r>
      <w:r w:rsidR="001A778E">
        <w:rPr>
          <w:rFonts w:ascii="Arial" w:hAnsi="Arial" w:cs="Arial"/>
          <w:b/>
          <w:color w:val="000000"/>
          <w:sz w:val="20"/>
        </w:rPr>
        <w:tab/>
      </w:r>
      <w:r w:rsidR="00854B4F">
        <w:rPr>
          <w:rFonts w:ascii="Arial" w:hAnsi="Arial" w:cs="Arial"/>
          <w:b/>
          <w:color w:val="000000"/>
          <w:sz w:val="20"/>
        </w:rPr>
        <w:t>Pausenregelung</w:t>
      </w:r>
      <w:bookmarkEnd w:id="52"/>
    </w:p>
    <w:p w14:paraId="2F6FFA31" w14:textId="0E36D250" w:rsidR="00E371C7" w:rsidRDefault="0002122E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Arbeitsunterbrechungen</w:t>
      </w:r>
      <w:r w:rsidR="005E0970">
        <w:rPr>
          <w:rFonts w:ascii="Arial" w:hAnsi="Arial" w:cs="Arial"/>
          <w:color w:val="000000"/>
          <w:sz w:val="20"/>
        </w:rPr>
        <w:t xml:space="preserve"> von maximal 30 Minuten dürfen die Wechselfestplatte in dem IT-</w:t>
      </w:r>
      <w:r w:rsidR="008D749A">
        <w:rPr>
          <w:rFonts w:ascii="Arial" w:hAnsi="Arial" w:cs="Arial"/>
          <w:color w:val="000000"/>
          <w:sz w:val="20"/>
        </w:rPr>
        <w:t>System</w:t>
      </w:r>
      <w:r w:rsidR="00CB62C3">
        <w:rPr>
          <w:rFonts w:ascii="Arial" w:hAnsi="Arial" w:cs="Arial"/>
          <w:color w:val="000000"/>
          <w:sz w:val="20"/>
        </w:rPr>
        <w:t xml:space="preserve"> innerhalb der </w:t>
      </w:r>
      <w:r w:rsidR="00BD4329" w:rsidRPr="00BD4329">
        <w:rPr>
          <w:rFonts w:ascii="Arial" w:hAnsi="Arial" w:cs="Arial"/>
          <w:b/>
          <w:color w:val="000000"/>
          <w:sz w:val="20"/>
        </w:rPr>
        <w:t>ständig aktivierten</w:t>
      </w:r>
      <w:r w:rsidR="00531096">
        <w:rPr>
          <w:rFonts w:ascii="Arial" w:hAnsi="Arial" w:cs="Arial"/>
          <w:b/>
          <w:color w:val="000000"/>
          <w:sz w:val="20"/>
        </w:rPr>
        <w:t xml:space="preserve"> und technisch überwachten</w:t>
      </w:r>
      <w:r w:rsidR="00BD4329" w:rsidRPr="00BD4329">
        <w:rPr>
          <w:rFonts w:ascii="Arial" w:hAnsi="Arial" w:cs="Arial"/>
          <w:b/>
          <w:color w:val="000000"/>
          <w:sz w:val="20"/>
        </w:rPr>
        <w:t xml:space="preserve"> </w:t>
      </w:r>
      <w:r w:rsidR="005E0970" w:rsidRPr="00BD4329">
        <w:rPr>
          <w:rFonts w:ascii="Arial" w:hAnsi="Arial" w:cs="Arial"/>
          <w:b/>
          <w:color w:val="000000"/>
          <w:sz w:val="20"/>
        </w:rPr>
        <w:t>Kontrollzone</w:t>
      </w:r>
      <w:r w:rsidR="00E353D7">
        <w:rPr>
          <w:rFonts w:ascii="Arial" w:hAnsi="Arial" w:cs="Arial"/>
          <w:b/>
          <w:color w:val="000000"/>
          <w:sz w:val="20"/>
        </w:rPr>
        <w:t xml:space="preserve"> </w:t>
      </w:r>
      <w:r w:rsidR="005E0970">
        <w:rPr>
          <w:rFonts w:ascii="Arial" w:hAnsi="Arial" w:cs="Arial"/>
          <w:color w:val="000000"/>
          <w:sz w:val="20"/>
        </w:rPr>
        <w:t>verbleiben, wenn die VS-Einstufung VS-VERTRAULICH nicht übersteigt.</w:t>
      </w:r>
      <w:r w:rsidR="00E371C7">
        <w:rPr>
          <w:rFonts w:ascii="Arial" w:hAnsi="Arial" w:cs="Arial"/>
          <w:color w:val="000000"/>
          <w:sz w:val="20"/>
        </w:rPr>
        <w:t xml:space="preserve"> Der Bildschirm ist zu sperren, die Sperre darf nur </w:t>
      </w:r>
      <w:proofErr w:type="gramStart"/>
      <w:r w:rsidR="00E371C7">
        <w:rPr>
          <w:rFonts w:ascii="Arial" w:hAnsi="Arial" w:cs="Arial"/>
          <w:color w:val="000000"/>
          <w:sz w:val="20"/>
        </w:rPr>
        <w:t>mittels Passwort</w:t>
      </w:r>
      <w:proofErr w:type="gramEnd"/>
      <w:r w:rsidR="00E371C7">
        <w:rPr>
          <w:rFonts w:ascii="Arial" w:hAnsi="Arial" w:cs="Arial"/>
          <w:color w:val="000000"/>
          <w:sz w:val="20"/>
        </w:rPr>
        <w:t xml:space="preserve"> aufzuheben sein.</w:t>
      </w:r>
      <w:r w:rsidR="00531096">
        <w:rPr>
          <w:rFonts w:ascii="Arial" w:hAnsi="Arial" w:cs="Arial"/>
          <w:color w:val="000000"/>
          <w:sz w:val="20"/>
        </w:rPr>
        <w:t xml:space="preserve"> Beim Verlassen des Raumes durch den letzten Mitarbeiter ist die Gefahrenmeldeanlage (GMA) scharf zu schalten.</w:t>
      </w:r>
    </w:p>
    <w:p w14:paraId="75DDFF84" w14:textId="77777777" w:rsidR="00854B4F" w:rsidRDefault="00B164CE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VS der Einstufung </w:t>
      </w:r>
      <w:r w:rsidRPr="00CC1299">
        <w:rPr>
          <w:rFonts w:ascii="Arial" w:hAnsi="Arial" w:cs="Arial"/>
          <w:b/>
          <w:color w:val="FF0000"/>
          <w:sz w:val="20"/>
        </w:rPr>
        <w:t>GEHEIM</w:t>
      </w:r>
      <w:r>
        <w:rPr>
          <w:rFonts w:ascii="Arial" w:hAnsi="Arial" w:cs="Arial"/>
          <w:color w:val="000000"/>
          <w:sz w:val="20"/>
        </w:rPr>
        <w:t xml:space="preserve"> </w:t>
      </w:r>
      <w:r w:rsidRPr="00BD4329">
        <w:rPr>
          <w:rFonts w:ascii="Arial" w:hAnsi="Arial" w:cs="Arial"/>
          <w:b/>
          <w:sz w:val="20"/>
        </w:rPr>
        <w:t>müssen</w:t>
      </w:r>
      <w:r>
        <w:rPr>
          <w:rFonts w:ascii="Arial" w:hAnsi="Arial" w:cs="Arial"/>
          <w:color w:val="000000"/>
          <w:sz w:val="20"/>
        </w:rPr>
        <w:t xml:space="preserve"> in das Verwahrgelass verbracht werden.</w:t>
      </w:r>
    </w:p>
    <w:p w14:paraId="60A0635C" w14:textId="77777777" w:rsidR="00B025A5" w:rsidRDefault="00B025A5" w:rsidP="00496696">
      <w:pPr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</w:p>
    <w:p w14:paraId="0410BCBB" w14:textId="77777777" w:rsidR="00854B4F" w:rsidRDefault="00132CF9" w:rsidP="00E00474">
      <w:pPr>
        <w:keepNext/>
        <w:tabs>
          <w:tab w:val="left" w:pos="454"/>
        </w:tabs>
        <w:autoSpaceDE w:val="0"/>
        <w:jc w:val="both"/>
        <w:outlineLvl w:val="1"/>
        <w:rPr>
          <w:rFonts w:ascii="Arial" w:hAnsi="Arial" w:cs="Arial"/>
          <w:b/>
          <w:color w:val="000000"/>
          <w:sz w:val="20"/>
        </w:rPr>
      </w:pPr>
      <w:bookmarkStart w:id="53" w:name="_Toc74314640"/>
      <w:r>
        <w:rPr>
          <w:rFonts w:ascii="Arial" w:hAnsi="Arial" w:cs="Arial"/>
          <w:b/>
          <w:color w:val="000000"/>
          <w:sz w:val="20"/>
        </w:rPr>
        <w:t>6</w:t>
      </w:r>
      <w:r w:rsidR="001A778E" w:rsidRPr="00F65920">
        <w:rPr>
          <w:rFonts w:ascii="Arial" w:hAnsi="Arial" w:cs="Arial"/>
          <w:b/>
          <w:color w:val="000000"/>
          <w:sz w:val="20"/>
        </w:rPr>
        <w:t>.</w:t>
      </w:r>
      <w:r w:rsidR="00DF3768">
        <w:rPr>
          <w:rFonts w:ascii="Arial" w:hAnsi="Arial" w:cs="Arial"/>
          <w:b/>
          <w:color w:val="000000"/>
          <w:sz w:val="20"/>
        </w:rPr>
        <w:t>6</w:t>
      </w:r>
      <w:r w:rsidR="001A778E" w:rsidRPr="00F65920">
        <w:rPr>
          <w:rFonts w:ascii="Arial" w:hAnsi="Arial" w:cs="Arial"/>
          <w:b/>
          <w:color w:val="000000"/>
          <w:sz w:val="20"/>
        </w:rPr>
        <w:tab/>
      </w:r>
      <w:r w:rsidR="00854B4F" w:rsidRPr="00F65920">
        <w:rPr>
          <w:rFonts w:ascii="Arial" w:hAnsi="Arial" w:cs="Arial"/>
          <w:b/>
          <w:color w:val="000000"/>
          <w:sz w:val="20"/>
        </w:rPr>
        <w:t>Tägliche Beendigung der IT-VS-Bearbeitung</w:t>
      </w:r>
      <w:bookmarkEnd w:id="53"/>
    </w:p>
    <w:p w14:paraId="11251286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Nach der Beendigung der IT-VS-Bearbeitung bzw. bei Arbeitsende sind vom VS-Zugriffsberechtigten</w:t>
      </w:r>
    </w:p>
    <w:p w14:paraId="5644682F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folgenden Sicherheitsmaßnahmen durchzuführen:</w:t>
      </w:r>
    </w:p>
    <w:p w14:paraId="195DB42F" w14:textId="77777777" w:rsidR="00854B4F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internen Speicher (Arbeits-/Hauptspeicher), die beim Ausschalten nicht automatisch gelöscht werden</w:t>
      </w:r>
      <w:r w:rsidR="0058451D">
        <w:rPr>
          <w:rFonts w:ascii="Arial" w:hAnsi="Arial" w:cs="Arial"/>
          <w:color w:val="000000"/>
          <w:sz w:val="20"/>
        </w:rPr>
        <w:t xml:space="preserve"> (ohne Spannung)</w:t>
      </w:r>
      <w:r>
        <w:rPr>
          <w:rFonts w:ascii="Arial" w:hAnsi="Arial" w:cs="Arial"/>
          <w:color w:val="000000"/>
          <w:sz w:val="20"/>
        </w:rPr>
        <w:t>, sind gezielt zu löschen oder zu überschreiben.</w:t>
      </w:r>
    </w:p>
    <w:p w14:paraId="3AD63223" w14:textId="77777777" w:rsidR="00854B4F" w:rsidRPr="00B025A5" w:rsidRDefault="000D52A8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B025A5">
        <w:rPr>
          <w:rFonts w:ascii="Arial" w:hAnsi="Arial" w:cs="Arial"/>
          <w:color w:val="000000"/>
          <w:sz w:val="20"/>
        </w:rPr>
        <w:t>Ausgabegeräte (</w:t>
      </w:r>
      <w:r w:rsidR="00854B4F" w:rsidRPr="00B025A5">
        <w:rPr>
          <w:rFonts w:ascii="Arial" w:hAnsi="Arial" w:cs="Arial"/>
          <w:color w:val="000000"/>
          <w:sz w:val="20"/>
        </w:rPr>
        <w:t xml:space="preserve">Drucker </w:t>
      </w:r>
      <w:r w:rsidRPr="00B025A5">
        <w:rPr>
          <w:rFonts w:ascii="Arial" w:hAnsi="Arial" w:cs="Arial"/>
          <w:color w:val="000000"/>
          <w:sz w:val="20"/>
        </w:rPr>
        <w:t>/</w:t>
      </w:r>
      <w:r w:rsidR="00854B4F" w:rsidRPr="00B025A5">
        <w:rPr>
          <w:rFonts w:ascii="Arial" w:hAnsi="Arial" w:cs="Arial"/>
          <w:color w:val="000000"/>
          <w:sz w:val="20"/>
        </w:rPr>
        <w:t xml:space="preserve"> Plotter</w:t>
      </w:r>
      <w:r w:rsidRPr="00B025A5">
        <w:rPr>
          <w:rFonts w:ascii="Arial" w:hAnsi="Arial" w:cs="Arial"/>
          <w:color w:val="000000"/>
          <w:sz w:val="20"/>
        </w:rPr>
        <w:t>)</w:t>
      </w:r>
      <w:r w:rsidR="00854B4F" w:rsidRPr="00B025A5">
        <w:rPr>
          <w:rFonts w:ascii="Arial" w:hAnsi="Arial" w:cs="Arial"/>
          <w:color w:val="000000"/>
          <w:sz w:val="20"/>
        </w:rPr>
        <w:t xml:space="preserve"> sind auszuschalten bzw. ihre </w:t>
      </w:r>
      <w:r w:rsidR="008D749A" w:rsidRPr="00B025A5">
        <w:rPr>
          <w:rFonts w:ascii="Arial" w:hAnsi="Arial" w:cs="Arial"/>
          <w:color w:val="000000"/>
          <w:sz w:val="20"/>
        </w:rPr>
        <w:t xml:space="preserve">flüchtigen </w:t>
      </w:r>
      <w:r w:rsidR="00854B4F" w:rsidRPr="00B025A5">
        <w:rPr>
          <w:rFonts w:ascii="Arial" w:hAnsi="Arial" w:cs="Arial"/>
          <w:color w:val="000000"/>
          <w:sz w:val="20"/>
        </w:rPr>
        <w:t xml:space="preserve">Speicher zu leeren / </w:t>
      </w:r>
      <w:r w:rsidRPr="00B025A5">
        <w:rPr>
          <w:rFonts w:ascii="Arial" w:hAnsi="Arial" w:cs="Arial"/>
          <w:color w:val="000000"/>
          <w:sz w:val="20"/>
        </w:rPr>
        <w:t xml:space="preserve">zu </w:t>
      </w:r>
      <w:r w:rsidR="00854B4F" w:rsidRPr="00B025A5">
        <w:rPr>
          <w:rFonts w:ascii="Arial" w:hAnsi="Arial" w:cs="Arial"/>
          <w:color w:val="000000"/>
          <w:sz w:val="20"/>
        </w:rPr>
        <w:t xml:space="preserve">löschen, </w:t>
      </w:r>
      <w:r w:rsidRPr="00B025A5">
        <w:rPr>
          <w:rFonts w:ascii="Arial" w:hAnsi="Arial" w:cs="Arial"/>
          <w:color w:val="000000"/>
          <w:sz w:val="20"/>
        </w:rPr>
        <w:t xml:space="preserve">eventuell vorhandene </w:t>
      </w:r>
      <w:r w:rsidR="00854B4F" w:rsidRPr="00B025A5">
        <w:rPr>
          <w:rFonts w:ascii="Arial" w:hAnsi="Arial" w:cs="Arial"/>
          <w:color w:val="000000"/>
          <w:sz w:val="20"/>
        </w:rPr>
        <w:t>Einwegfarbbänder sind zu entnehmen.</w:t>
      </w:r>
      <w:r w:rsidR="008D749A" w:rsidRPr="00B025A5">
        <w:rPr>
          <w:rFonts w:ascii="Arial" w:hAnsi="Arial" w:cs="Arial"/>
          <w:color w:val="000000"/>
          <w:sz w:val="20"/>
        </w:rPr>
        <w:t xml:space="preserve"> </w:t>
      </w:r>
      <w:r w:rsidR="00A24D17" w:rsidRPr="00B025A5">
        <w:rPr>
          <w:rFonts w:ascii="Arial" w:hAnsi="Arial" w:cs="Arial"/>
          <w:color w:val="000000"/>
          <w:sz w:val="20"/>
        </w:rPr>
        <w:br/>
      </w:r>
      <w:r w:rsidR="008D749A" w:rsidRPr="00B025A5">
        <w:rPr>
          <w:rFonts w:ascii="Arial" w:hAnsi="Arial" w:cs="Arial"/>
          <w:color w:val="000000"/>
          <w:sz w:val="20"/>
        </w:rPr>
        <w:t>Drucker mit einem internen Speicher sind nur in</w:t>
      </w:r>
      <w:r w:rsidR="00CC1299" w:rsidRPr="00B025A5">
        <w:rPr>
          <w:rFonts w:ascii="Arial" w:hAnsi="Arial" w:cs="Arial"/>
          <w:color w:val="000000"/>
          <w:sz w:val="20"/>
        </w:rPr>
        <w:t>nerhalb</w:t>
      </w:r>
      <w:r w:rsidR="008D749A" w:rsidRPr="00B025A5">
        <w:rPr>
          <w:rFonts w:ascii="Arial" w:hAnsi="Arial" w:cs="Arial"/>
          <w:color w:val="000000"/>
          <w:sz w:val="20"/>
        </w:rPr>
        <w:t xml:space="preserve"> einer Sperrzone zu betreiben.</w:t>
      </w:r>
    </w:p>
    <w:p w14:paraId="464E31FF" w14:textId="77777777" w:rsidR="00854B4F" w:rsidRPr="00B025A5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B025A5">
        <w:rPr>
          <w:rFonts w:ascii="Arial" w:hAnsi="Arial" w:cs="Arial"/>
          <w:color w:val="000000"/>
          <w:sz w:val="20"/>
        </w:rPr>
        <w:t>Alle auswechselbaren VS-Datenträger (</w:t>
      </w:r>
      <w:r w:rsidR="00D3176D" w:rsidRPr="00B025A5">
        <w:rPr>
          <w:rFonts w:ascii="Arial" w:hAnsi="Arial" w:cs="Arial"/>
          <w:color w:val="000000"/>
          <w:sz w:val="20"/>
        </w:rPr>
        <w:t>USB-</w:t>
      </w:r>
      <w:r w:rsidRPr="00B025A5">
        <w:rPr>
          <w:rFonts w:ascii="Arial" w:hAnsi="Arial" w:cs="Arial"/>
          <w:color w:val="000000"/>
          <w:sz w:val="20"/>
        </w:rPr>
        <w:t>Festplatten, Wechselfestplatten, Disketten, Tapes, CD-ROM, Flash-Speicher usw.)</w:t>
      </w:r>
      <w:r w:rsidR="00D343F6" w:rsidRPr="00B025A5">
        <w:rPr>
          <w:rFonts w:ascii="Arial" w:hAnsi="Arial" w:cs="Arial"/>
          <w:color w:val="000000"/>
          <w:sz w:val="20"/>
        </w:rPr>
        <w:t xml:space="preserve"> oder Notebooks</w:t>
      </w:r>
      <w:r w:rsidRPr="00B025A5">
        <w:rPr>
          <w:rFonts w:ascii="Arial" w:hAnsi="Arial" w:cs="Arial"/>
          <w:color w:val="000000"/>
          <w:sz w:val="20"/>
        </w:rPr>
        <w:t xml:space="preserve"> und andere im Raum befindliche VS müssen vorschriftsmäßig in einem </w:t>
      </w:r>
      <w:r w:rsidR="000D52A8" w:rsidRPr="00B025A5">
        <w:rPr>
          <w:rFonts w:ascii="Arial" w:hAnsi="Arial" w:cs="Arial"/>
          <w:color w:val="000000"/>
          <w:sz w:val="20"/>
        </w:rPr>
        <w:t xml:space="preserve">zugelassenem und genehmigten </w:t>
      </w:r>
      <w:r w:rsidRPr="00B025A5">
        <w:rPr>
          <w:rFonts w:ascii="Arial" w:hAnsi="Arial" w:cs="Arial"/>
          <w:color w:val="000000"/>
          <w:sz w:val="20"/>
        </w:rPr>
        <w:t>VS-</w:t>
      </w:r>
      <w:r w:rsidR="00FE6B13" w:rsidRPr="00B025A5">
        <w:rPr>
          <w:rFonts w:ascii="Arial" w:hAnsi="Arial" w:cs="Arial"/>
          <w:color w:val="000000"/>
          <w:sz w:val="20"/>
        </w:rPr>
        <w:t xml:space="preserve"> </w:t>
      </w:r>
      <w:r w:rsidRPr="00B025A5">
        <w:rPr>
          <w:rFonts w:ascii="Arial" w:hAnsi="Arial" w:cs="Arial"/>
          <w:color w:val="000000"/>
          <w:sz w:val="20"/>
        </w:rPr>
        <w:t>Behältnis aufbewahrt werden.</w:t>
      </w:r>
    </w:p>
    <w:p w14:paraId="40E0CFD7" w14:textId="77777777" w:rsidR="00B025A5" w:rsidRDefault="00854B4F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B025A5">
        <w:rPr>
          <w:rFonts w:ascii="Arial" w:hAnsi="Arial" w:cs="Arial"/>
          <w:color w:val="000000"/>
          <w:sz w:val="20"/>
        </w:rPr>
        <w:t xml:space="preserve">Die IT-VS-Anlage </w:t>
      </w:r>
      <w:r w:rsidR="00E371C7" w:rsidRPr="00B025A5">
        <w:rPr>
          <w:rFonts w:ascii="Arial" w:hAnsi="Arial" w:cs="Arial"/>
          <w:color w:val="000000"/>
          <w:sz w:val="20"/>
        </w:rPr>
        <w:t xml:space="preserve">ist </w:t>
      </w:r>
      <w:r w:rsidRPr="00B025A5">
        <w:rPr>
          <w:rFonts w:ascii="Arial" w:hAnsi="Arial" w:cs="Arial"/>
          <w:color w:val="000000"/>
          <w:sz w:val="20"/>
        </w:rPr>
        <w:t>abzuschalten und abzuschließen.</w:t>
      </w:r>
    </w:p>
    <w:p w14:paraId="0B923A88" w14:textId="77777777" w:rsidR="00B025A5" w:rsidRPr="00B025A5" w:rsidRDefault="00B025A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B025A5">
        <w:rPr>
          <w:rFonts w:ascii="Arial" w:hAnsi="Arial" w:cs="Arial"/>
          <w:color w:val="000000"/>
          <w:sz w:val="20"/>
        </w:rPr>
        <w:t>Die Kontroll- oder Sperrzonenanweisung ist strikt einzuhalten.</w:t>
      </w:r>
    </w:p>
    <w:p w14:paraId="758CA986" w14:textId="0D865DA8" w:rsidR="005F4594" w:rsidRDefault="005F4594" w:rsidP="00AD7408">
      <w:pPr>
        <w:tabs>
          <w:tab w:val="left" w:pos="720"/>
        </w:tabs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54" w:name="_Toc145922510"/>
      <w:bookmarkStart w:id="55" w:name="_Toc145990569"/>
    </w:p>
    <w:p w14:paraId="76C3A768" w14:textId="77777777" w:rsidR="005F4594" w:rsidRPr="00AD7408" w:rsidRDefault="005F4594" w:rsidP="00AD7408">
      <w:pPr>
        <w:tabs>
          <w:tab w:val="left" w:pos="720"/>
        </w:tabs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</w:p>
    <w:p w14:paraId="36EC1825" w14:textId="77777777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56" w:name="_Toc74314641"/>
      <w:r>
        <w:rPr>
          <w:rFonts w:ascii="Arial" w:hAnsi="Arial" w:cs="Arial"/>
          <w:b/>
          <w:bCs/>
          <w:color w:val="000000"/>
          <w:sz w:val="20"/>
        </w:rPr>
        <w:t>Anwendersoftware</w:t>
      </w:r>
      <w:bookmarkEnd w:id="54"/>
      <w:bookmarkEnd w:id="55"/>
      <w:bookmarkEnd w:id="56"/>
    </w:p>
    <w:p w14:paraId="1A6705FB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7D5D2D0C" w14:textId="77777777" w:rsidR="000D52A8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Wird vom Zugriffsberechtigten</w:t>
      </w:r>
      <w:r w:rsidR="00E371C7">
        <w:rPr>
          <w:rFonts w:ascii="Arial" w:hAnsi="Arial" w:cs="Arial"/>
          <w:color w:val="000000"/>
          <w:sz w:val="20"/>
        </w:rPr>
        <w:t xml:space="preserve"> im Zusammenhang mit dem VS-Auftrag </w:t>
      </w:r>
      <w:r>
        <w:rPr>
          <w:rFonts w:ascii="Arial" w:hAnsi="Arial" w:cs="Arial"/>
          <w:color w:val="000000"/>
          <w:sz w:val="20"/>
        </w:rPr>
        <w:t>auf dem IT-VS-System Software erstellt, geändert oder ergänzt,  ist diese so zu dokumentieren, dass ein fachkundiger Dritter in der Lage ist, den Inhalt nachzuvollziehen und alle</w:t>
      </w:r>
      <w:r w:rsidR="00DC6C8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VS-relevanten Maßnahmen zu überprüfen. </w:t>
      </w:r>
    </w:p>
    <w:p w14:paraId="69B39F18" w14:textId="18D88662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Beinhaltet die Anwendersoftware nach der VS-Einstufungsliste des Auftrages eingestufte Informationen, so ist sie entsprechend einzustufen.</w:t>
      </w:r>
    </w:p>
    <w:p w14:paraId="45A80E74" w14:textId="5B3F6276" w:rsidR="009A32DC" w:rsidRDefault="009A32DC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0FDA39E6" w14:textId="77777777" w:rsidR="009A32DC" w:rsidRDefault="009A32DC" w:rsidP="009A32DC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Unversehrtheit </w:t>
      </w:r>
      <w:r w:rsidRPr="00111EFB">
        <w:rPr>
          <w:rFonts w:ascii="Arial" w:hAnsi="Arial" w:cs="Arial"/>
          <w:b/>
          <w:color w:val="000000"/>
          <w:sz w:val="20"/>
        </w:rPr>
        <w:t>der installierten, nicht handelsüblichen Software</w:t>
      </w:r>
      <w:r>
        <w:rPr>
          <w:rFonts w:ascii="Arial" w:hAnsi="Arial" w:cs="Arial"/>
          <w:color w:val="000000"/>
          <w:sz w:val="20"/>
        </w:rPr>
        <w:t xml:space="preserve"> ist regelmäßig zu überprüfen. Die Überprüfung (z.B. Checksummenverfahren) muss protokolliert werden.</w:t>
      </w:r>
    </w:p>
    <w:p w14:paraId="41EBDA1C" w14:textId="77777777" w:rsidR="009A32DC" w:rsidRDefault="009A32DC" w:rsidP="009A32DC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01B4ECC" w14:textId="35397EC9" w:rsidR="009A32DC" w:rsidRDefault="009A32DC" w:rsidP="009A32DC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Vom Auftraggeber beigestellte oder vorgeschriebene Software muss im vorgegebenen Zustand eingesetzt werden</w:t>
      </w:r>
      <w:r w:rsidR="00C75776">
        <w:rPr>
          <w:rFonts w:ascii="Arial" w:hAnsi="Arial" w:cs="Arial"/>
          <w:color w:val="000000"/>
          <w:sz w:val="20"/>
        </w:rPr>
        <w:t>.</w:t>
      </w:r>
    </w:p>
    <w:p w14:paraId="1693C5EA" w14:textId="3E1C4FB7" w:rsidR="005F4594" w:rsidRDefault="005F4594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5F2AF1AD" w14:textId="77777777" w:rsidR="005F4594" w:rsidRDefault="005F4594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CC0FE8A" w14:textId="70DC4AB4" w:rsidR="00854B4F" w:rsidRDefault="00854B4F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57" w:name="_Toc145922512"/>
      <w:bookmarkStart w:id="58" w:name="_Toc145990571"/>
      <w:bookmarkStart w:id="59" w:name="_Toc74314642"/>
      <w:r>
        <w:rPr>
          <w:rFonts w:ascii="Arial" w:hAnsi="Arial" w:cs="Arial"/>
          <w:b/>
          <w:bCs/>
          <w:color w:val="000000"/>
          <w:sz w:val="20"/>
        </w:rPr>
        <w:t>Protokollierung</w:t>
      </w:r>
      <w:bookmarkEnd w:id="57"/>
      <w:bookmarkEnd w:id="58"/>
      <w:bookmarkEnd w:id="59"/>
      <w:r w:rsidR="009A0E48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62F1B82A" w14:textId="77777777" w:rsidR="009428AC" w:rsidRDefault="00593D26" w:rsidP="0002122E">
      <w:pPr>
        <w:autoSpaceDE w:val="0"/>
        <w:jc w:val="both"/>
        <w:rPr>
          <w:rFonts w:ascii="Arial" w:hAnsi="Arial" w:cs="Arial"/>
          <w:i/>
          <w:color w:val="FF00FF"/>
          <w:sz w:val="20"/>
        </w:rPr>
      </w:pPr>
      <w:r>
        <w:rPr>
          <w:rFonts w:ascii="Arial" w:hAnsi="Arial" w:cs="Arial"/>
          <w:i/>
          <w:color w:val="0000FF"/>
          <w:sz w:val="20"/>
        </w:rPr>
        <w:t xml:space="preserve">Bitte löschen Sie die nicht </w:t>
      </w:r>
      <w:proofErr w:type="gramStart"/>
      <w:r>
        <w:rPr>
          <w:rFonts w:ascii="Arial" w:hAnsi="Arial" w:cs="Arial"/>
          <w:i/>
          <w:color w:val="0000FF"/>
          <w:sz w:val="20"/>
        </w:rPr>
        <w:t>zum verwendete Variante</w:t>
      </w:r>
      <w:proofErr w:type="gramEnd"/>
      <w:r>
        <w:rPr>
          <w:rFonts w:ascii="Arial" w:hAnsi="Arial" w:cs="Arial"/>
          <w:i/>
          <w:color w:val="0000FF"/>
          <w:sz w:val="20"/>
        </w:rPr>
        <w:t xml:space="preserve"> (i.d.R. die Variante 2!!) sowie die nicht in Anspruch genommene Möglichkeit (i.d.R. Möglichkeit 1!!!)</w:t>
      </w:r>
    </w:p>
    <w:p w14:paraId="6E3320C3" w14:textId="77777777" w:rsidR="00593D26" w:rsidRPr="009428AC" w:rsidRDefault="00593D26" w:rsidP="0002122E">
      <w:pPr>
        <w:autoSpaceDE w:val="0"/>
        <w:jc w:val="both"/>
        <w:rPr>
          <w:rFonts w:ascii="Arial" w:hAnsi="Arial" w:cs="Arial"/>
          <w:i/>
          <w:color w:val="FF00FF"/>
          <w:sz w:val="20"/>
        </w:rPr>
      </w:pPr>
    </w:p>
    <w:p w14:paraId="3A7CBC32" w14:textId="77777777" w:rsidR="009428AC" w:rsidRPr="009428AC" w:rsidRDefault="004B0C2F" w:rsidP="0002122E">
      <w:pPr>
        <w:autoSpaceDE w:val="0"/>
        <w:jc w:val="both"/>
        <w:rPr>
          <w:rFonts w:ascii="Arial" w:hAnsi="Arial" w:cs="Arial"/>
          <w:b/>
          <w:i/>
          <w:color w:val="0000FF"/>
          <w:sz w:val="20"/>
          <w:u w:val="single"/>
        </w:rPr>
      </w:pPr>
      <w:r>
        <w:rPr>
          <w:rFonts w:ascii="Arial" w:hAnsi="Arial" w:cs="Arial"/>
          <w:b/>
          <w:i/>
          <w:color w:val="0000FF"/>
          <w:sz w:val="20"/>
          <w:u w:val="single"/>
        </w:rPr>
        <w:t>Variante</w:t>
      </w:r>
      <w:r w:rsidR="001B71FE">
        <w:rPr>
          <w:rFonts w:ascii="Arial" w:hAnsi="Arial" w:cs="Arial"/>
          <w:b/>
          <w:i/>
          <w:color w:val="0000FF"/>
          <w:sz w:val="20"/>
          <w:u w:val="single"/>
        </w:rPr>
        <w:t>1</w:t>
      </w:r>
      <w:r w:rsidR="009428AC" w:rsidRPr="009428AC">
        <w:rPr>
          <w:rFonts w:ascii="Arial" w:hAnsi="Arial" w:cs="Arial"/>
          <w:b/>
          <w:i/>
          <w:color w:val="0000FF"/>
          <w:sz w:val="20"/>
          <w:u w:val="single"/>
        </w:rPr>
        <w:t xml:space="preserve"> (automatische Protokollierung – </w:t>
      </w:r>
      <w:r w:rsidRPr="004B0C2F">
        <w:rPr>
          <w:rFonts w:ascii="Arial" w:hAnsi="Arial" w:cs="Arial"/>
          <w:b/>
          <w:i/>
          <w:color w:val="FF0000"/>
          <w:sz w:val="20"/>
          <w:u w:val="single"/>
        </w:rPr>
        <w:t>Regelfall</w:t>
      </w:r>
      <w:r>
        <w:rPr>
          <w:rFonts w:ascii="Arial" w:hAnsi="Arial" w:cs="Arial"/>
          <w:b/>
          <w:i/>
          <w:color w:val="0000FF"/>
          <w:sz w:val="20"/>
          <w:u w:val="single"/>
        </w:rPr>
        <w:t xml:space="preserve"> </w:t>
      </w:r>
      <w:r w:rsidR="009428AC" w:rsidRPr="009428AC">
        <w:rPr>
          <w:rFonts w:ascii="Arial" w:hAnsi="Arial" w:cs="Arial"/>
          <w:b/>
          <w:i/>
          <w:color w:val="0000FF"/>
          <w:sz w:val="20"/>
          <w:u w:val="single"/>
        </w:rPr>
        <w:t>!!)</w:t>
      </w:r>
    </w:p>
    <w:p w14:paraId="5E4C9E9B" w14:textId="77777777" w:rsidR="000064A7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Bei Betriebssystemen mit </w:t>
      </w:r>
      <w:proofErr w:type="spellStart"/>
      <w:r>
        <w:rPr>
          <w:rFonts w:ascii="Arial" w:hAnsi="Arial" w:cs="Arial"/>
          <w:color w:val="000000"/>
          <w:sz w:val="20"/>
        </w:rPr>
        <w:t>Rechnerprotokolliermöglichkeit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r w:rsidRPr="00076095">
        <w:rPr>
          <w:rFonts w:ascii="Arial" w:hAnsi="Arial" w:cs="Arial"/>
          <w:b/>
          <w:color w:val="000000"/>
          <w:sz w:val="20"/>
        </w:rPr>
        <w:t>ist</w:t>
      </w:r>
      <w:r>
        <w:rPr>
          <w:rFonts w:ascii="Arial" w:hAnsi="Arial" w:cs="Arial"/>
          <w:color w:val="000000"/>
          <w:sz w:val="20"/>
        </w:rPr>
        <w:t xml:space="preserve"> </w:t>
      </w:r>
      <w:r w:rsidRPr="00AD7408">
        <w:rPr>
          <w:rFonts w:ascii="Arial" w:hAnsi="Arial" w:cs="Arial"/>
          <w:b/>
          <w:color w:val="000000"/>
          <w:sz w:val="20"/>
        </w:rPr>
        <w:t>diese zu nutzen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3C6D9559" w14:textId="77777777" w:rsidR="00854B4F" w:rsidRPr="00CC1299" w:rsidRDefault="00854B4F" w:rsidP="0002122E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>Die Protokollierung sol</w:t>
      </w:r>
      <w:r w:rsidR="00A93767" w:rsidRPr="00CC1299">
        <w:rPr>
          <w:rFonts w:ascii="Arial" w:hAnsi="Arial" w:cs="Arial"/>
          <w:sz w:val="20"/>
        </w:rPr>
        <w:t>l</w:t>
      </w:r>
      <w:r w:rsidRPr="00CC1299">
        <w:rPr>
          <w:rFonts w:ascii="Arial" w:hAnsi="Arial" w:cs="Arial"/>
          <w:sz w:val="20"/>
        </w:rPr>
        <w:t>, folgende Angaben enthalten:</w:t>
      </w:r>
    </w:p>
    <w:p w14:paraId="53074688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Beginn der VS-Bearbeitung</w:t>
      </w:r>
    </w:p>
    <w:p w14:paraId="5929A905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Ende der VS-Bearbeitung</w:t>
      </w:r>
    </w:p>
    <w:p w14:paraId="2E4607F3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Name des berechtigten Benutzers</w:t>
      </w:r>
    </w:p>
    <w:p w14:paraId="4FABB4AB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Angaben zu erstellten Ausdrucken / Datenträgern</w:t>
      </w:r>
    </w:p>
    <w:p w14:paraId="093ED13A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Angaben zu übermittelten VS</w:t>
      </w:r>
    </w:p>
    <w:p w14:paraId="49ED4E06" w14:textId="77777777" w:rsidR="00076095" w:rsidRPr="0076450D" w:rsidRDefault="00076095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auf welche Dateien wurde zugegriffen</w:t>
      </w:r>
    </w:p>
    <w:p w14:paraId="1ACABEAF" w14:textId="32A2D4B0" w:rsidR="009428AC" w:rsidRDefault="00076095" w:rsidP="0002122E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unberechtigte Login Versuche</w:t>
      </w:r>
    </w:p>
    <w:p w14:paraId="2BC64319" w14:textId="77777777" w:rsidR="00A8205F" w:rsidRPr="00A8205F" w:rsidRDefault="00A8205F" w:rsidP="00A8205F">
      <w:pPr>
        <w:tabs>
          <w:tab w:val="left" w:pos="567"/>
        </w:tabs>
        <w:autoSpaceDE w:val="0"/>
        <w:spacing w:before="60" w:after="60"/>
        <w:ind w:left="568"/>
        <w:jc w:val="both"/>
        <w:rPr>
          <w:rFonts w:ascii="Arial" w:hAnsi="Arial" w:cs="Arial"/>
          <w:color w:val="000000"/>
          <w:sz w:val="20"/>
        </w:rPr>
      </w:pPr>
    </w:p>
    <w:p w14:paraId="5AE679CE" w14:textId="77777777" w:rsidR="0029586A" w:rsidRPr="00A8205F" w:rsidRDefault="0029586A" w:rsidP="00A8205F">
      <w:pPr>
        <w:pStyle w:val="Listenabsatz"/>
        <w:numPr>
          <w:ilvl w:val="0"/>
          <w:numId w:val="8"/>
        </w:numPr>
        <w:autoSpaceDE w:val="0"/>
        <w:jc w:val="both"/>
        <w:rPr>
          <w:rFonts w:ascii="Arial" w:hAnsi="Arial" w:cs="Arial"/>
          <w:sz w:val="20"/>
        </w:rPr>
      </w:pPr>
      <w:r w:rsidRPr="00A8205F">
        <w:rPr>
          <w:rFonts w:ascii="Arial" w:hAnsi="Arial" w:cs="Arial"/>
          <w:sz w:val="20"/>
        </w:rPr>
        <w:t xml:space="preserve">Abgewiesene Zugriffsversuche </w:t>
      </w:r>
      <w:r w:rsidR="00076095" w:rsidRPr="00A8205F">
        <w:rPr>
          <w:rFonts w:ascii="Arial" w:hAnsi="Arial" w:cs="Arial"/>
          <w:sz w:val="20"/>
        </w:rPr>
        <w:t>werden</w:t>
      </w:r>
      <w:r w:rsidRPr="00A8205F">
        <w:rPr>
          <w:rFonts w:ascii="Arial" w:hAnsi="Arial" w:cs="Arial"/>
          <w:sz w:val="20"/>
        </w:rPr>
        <w:t xml:space="preserve"> ebenfalls protokollier</w:t>
      </w:r>
      <w:r w:rsidR="00076095" w:rsidRPr="00A8205F">
        <w:rPr>
          <w:rFonts w:ascii="Arial" w:hAnsi="Arial" w:cs="Arial"/>
          <w:sz w:val="20"/>
        </w:rPr>
        <w:t>t</w:t>
      </w:r>
      <w:r w:rsidRPr="00A8205F">
        <w:rPr>
          <w:rFonts w:ascii="Arial" w:hAnsi="Arial" w:cs="Arial"/>
          <w:sz w:val="20"/>
        </w:rPr>
        <w:t xml:space="preserve"> </w:t>
      </w:r>
    </w:p>
    <w:p w14:paraId="56DBABBA" w14:textId="77777777" w:rsidR="00CC1299" w:rsidRPr="00A8205F" w:rsidRDefault="0029586A" w:rsidP="00A8205F">
      <w:pPr>
        <w:pStyle w:val="Listenabsatz"/>
        <w:autoSpaceDE w:val="0"/>
        <w:jc w:val="both"/>
        <w:rPr>
          <w:rFonts w:ascii="Arial" w:hAnsi="Arial" w:cs="Arial"/>
          <w:sz w:val="20"/>
        </w:rPr>
      </w:pPr>
      <w:r w:rsidRPr="00A8205F">
        <w:rPr>
          <w:rFonts w:ascii="Arial" w:hAnsi="Arial" w:cs="Arial"/>
          <w:sz w:val="20"/>
        </w:rPr>
        <w:t>Sie werden vom IT-System:</w:t>
      </w:r>
    </w:p>
    <w:p w14:paraId="4457DAE2" w14:textId="67E1131C" w:rsidR="0029586A" w:rsidRPr="00A8205F" w:rsidRDefault="00D4122C" w:rsidP="00A8205F">
      <w:pPr>
        <w:pStyle w:val="Listenabsatz"/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70826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5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9586A" w:rsidRPr="00A8205F">
        <w:rPr>
          <w:rFonts w:ascii="Arial" w:hAnsi="Arial" w:cs="Arial"/>
          <w:sz w:val="20"/>
        </w:rPr>
        <w:tab/>
        <w:t>unmittelbar dem IT-VS-Beauftragten angezeigt</w:t>
      </w:r>
    </w:p>
    <w:p w14:paraId="7974E18C" w14:textId="0D93966F" w:rsidR="0029586A" w:rsidRPr="00A8205F" w:rsidRDefault="00D4122C" w:rsidP="00A8205F">
      <w:pPr>
        <w:pStyle w:val="Listenabsatz"/>
        <w:autoSpaceDE w:val="0"/>
        <w:jc w:val="both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97996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05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9586A" w:rsidRPr="00A8205F">
        <w:rPr>
          <w:rFonts w:ascii="Arial" w:hAnsi="Arial" w:cs="Arial"/>
          <w:sz w:val="20"/>
        </w:rPr>
        <w:tab/>
        <w:t>revisionssicher protokolliert.</w:t>
      </w:r>
    </w:p>
    <w:p w14:paraId="13FDA2B6" w14:textId="77777777" w:rsidR="001B71FE" w:rsidRDefault="001B71FE" w:rsidP="0029586A">
      <w:pPr>
        <w:autoSpaceDE w:val="0"/>
        <w:jc w:val="both"/>
        <w:rPr>
          <w:rFonts w:ascii="Arial" w:hAnsi="Arial" w:cs="Arial"/>
          <w:sz w:val="20"/>
        </w:rPr>
      </w:pPr>
    </w:p>
    <w:p w14:paraId="0457D47F" w14:textId="77777777" w:rsidR="001B71FE" w:rsidRDefault="001B71FE" w:rsidP="0029586A">
      <w:pPr>
        <w:autoSpaceDE w:val="0"/>
        <w:jc w:val="both"/>
        <w:rPr>
          <w:rFonts w:ascii="Arial" w:hAnsi="Arial" w:cs="Arial"/>
          <w:sz w:val="20"/>
        </w:rPr>
      </w:pPr>
    </w:p>
    <w:p w14:paraId="387FBE57" w14:textId="77777777" w:rsidR="001B71FE" w:rsidRPr="009428AC" w:rsidRDefault="001B71FE" w:rsidP="001B71FE">
      <w:pPr>
        <w:autoSpaceDE w:val="0"/>
        <w:jc w:val="both"/>
        <w:rPr>
          <w:rFonts w:ascii="Arial" w:hAnsi="Arial" w:cs="Arial"/>
          <w:b/>
          <w:i/>
          <w:color w:val="0000FF"/>
          <w:sz w:val="20"/>
          <w:u w:val="single"/>
        </w:rPr>
      </w:pPr>
      <w:r w:rsidRPr="009428AC">
        <w:rPr>
          <w:rFonts w:ascii="Arial" w:hAnsi="Arial" w:cs="Arial"/>
          <w:b/>
          <w:i/>
          <w:color w:val="0000FF"/>
          <w:sz w:val="20"/>
          <w:u w:val="single"/>
        </w:rPr>
        <w:t>Variante</w:t>
      </w:r>
      <w:r>
        <w:rPr>
          <w:rFonts w:ascii="Arial" w:hAnsi="Arial" w:cs="Arial"/>
          <w:b/>
          <w:i/>
          <w:color w:val="0000FF"/>
          <w:sz w:val="20"/>
          <w:u w:val="single"/>
        </w:rPr>
        <w:t>2</w:t>
      </w:r>
      <w:r w:rsidRPr="009428AC">
        <w:rPr>
          <w:rFonts w:ascii="Arial" w:hAnsi="Arial" w:cs="Arial"/>
          <w:b/>
          <w:i/>
          <w:color w:val="0000FF"/>
          <w:sz w:val="20"/>
          <w:u w:val="single"/>
        </w:rPr>
        <w:t xml:space="preserve"> (manuelle Erfassung – </w:t>
      </w:r>
      <w:r w:rsidRPr="004B0C2F">
        <w:rPr>
          <w:rFonts w:ascii="Arial" w:hAnsi="Arial" w:cs="Arial"/>
          <w:b/>
          <w:i/>
          <w:color w:val="FF0000"/>
          <w:sz w:val="20"/>
          <w:u w:val="single"/>
        </w:rPr>
        <w:t>N U R</w:t>
      </w:r>
      <w:r>
        <w:rPr>
          <w:rFonts w:ascii="Arial" w:hAnsi="Arial" w:cs="Arial"/>
          <w:b/>
          <w:i/>
          <w:color w:val="0000FF"/>
          <w:sz w:val="20"/>
          <w:u w:val="single"/>
        </w:rPr>
        <w:t xml:space="preserve"> </w:t>
      </w:r>
      <w:r w:rsidRPr="004B0C2F">
        <w:rPr>
          <w:rFonts w:ascii="Arial" w:hAnsi="Arial" w:cs="Arial"/>
          <w:b/>
          <w:i/>
          <w:color w:val="FF0000"/>
          <w:sz w:val="20"/>
          <w:u w:val="single"/>
        </w:rPr>
        <w:t>sofern</w:t>
      </w:r>
      <w:r w:rsidRPr="009428AC">
        <w:rPr>
          <w:rFonts w:ascii="Arial" w:hAnsi="Arial" w:cs="Arial"/>
          <w:b/>
          <w:i/>
          <w:color w:val="0000FF"/>
          <w:sz w:val="20"/>
          <w:u w:val="single"/>
        </w:rPr>
        <w:t xml:space="preserve"> eine Rechnerprotokollierung</w:t>
      </w:r>
      <w:r>
        <w:rPr>
          <w:rFonts w:ascii="Arial" w:hAnsi="Arial" w:cs="Arial"/>
          <w:b/>
          <w:i/>
          <w:color w:val="0000FF"/>
          <w:sz w:val="20"/>
          <w:u w:val="single"/>
        </w:rPr>
        <w:t xml:space="preserve"> </w:t>
      </w:r>
      <w:r w:rsidRPr="004B0C2F">
        <w:rPr>
          <w:rFonts w:ascii="Arial" w:hAnsi="Arial" w:cs="Arial"/>
          <w:b/>
          <w:i/>
          <w:color w:val="FF0000"/>
          <w:sz w:val="20"/>
          <w:u w:val="single"/>
        </w:rPr>
        <w:t xml:space="preserve">nicht möglich </w:t>
      </w:r>
      <w:r w:rsidRPr="009428AC">
        <w:rPr>
          <w:rFonts w:ascii="Arial" w:hAnsi="Arial" w:cs="Arial"/>
          <w:b/>
          <w:i/>
          <w:color w:val="0000FF"/>
          <w:sz w:val="20"/>
          <w:u w:val="single"/>
        </w:rPr>
        <w:t>ist !!)</w:t>
      </w:r>
    </w:p>
    <w:p w14:paraId="17B5DDE9" w14:textId="77777777" w:rsidR="001B71FE" w:rsidRDefault="001B71FE" w:rsidP="001B71FE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 der Nachweis der reinen IT-VS-Bearbeitung nicht automatisch erfasst wird, muss für jedes IT-VS-System eine manuelle Erfassung dieser Zeiten im Betriebsbuch erfolgen. </w:t>
      </w:r>
    </w:p>
    <w:p w14:paraId="370EE001" w14:textId="77777777" w:rsidR="001B71FE" w:rsidRPr="00CC1299" w:rsidRDefault="001B71FE" w:rsidP="001B71FE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>Die Protokolle müssen folgende Daten beinhalten:</w:t>
      </w:r>
    </w:p>
    <w:p w14:paraId="50B44E38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Beginn der VS-Bearbeitung</w:t>
      </w:r>
    </w:p>
    <w:p w14:paraId="30299B9A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Ende der VS-Bearbeitung</w:t>
      </w:r>
    </w:p>
    <w:p w14:paraId="474333F1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Name des berechtigten Benutzers</w:t>
      </w:r>
    </w:p>
    <w:p w14:paraId="782C8BF3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Angaben zu erstellten Ausdrucken / Datenträgern wie folgt:</w:t>
      </w:r>
    </w:p>
    <w:p w14:paraId="6001DC97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 xml:space="preserve">zu Ausdrucken von VS mit Angabe der VS-Tagebuchnummer </w:t>
      </w:r>
    </w:p>
    <w:p w14:paraId="42787BAD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proofErr w:type="gramStart"/>
      <w:r w:rsidRPr="0076450D">
        <w:rPr>
          <w:rFonts w:ascii="Arial" w:hAnsi="Arial" w:cs="Arial"/>
          <w:color w:val="000000"/>
          <w:sz w:val="20"/>
        </w:rPr>
        <w:t>zu  Ausdrucken</w:t>
      </w:r>
      <w:proofErr w:type="gramEnd"/>
      <w:r w:rsidRPr="0076450D">
        <w:rPr>
          <w:rFonts w:ascii="Arial" w:hAnsi="Arial" w:cs="Arial"/>
          <w:color w:val="000000"/>
          <w:sz w:val="20"/>
        </w:rPr>
        <w:t xml:space="preserve"> von VS-Zwischenmaterial mit Angabe der Nr. des Quittungsbuches für VS-Zwischenmaterial</w:t>
      </w:r>
    </w:p>
    <w:p w14:paraId="232D6820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zum Abspeichern von VS-Dateien auf VS-Datenträgern mit Angabe der VS-Tagebuchnummer</w:t>
      </w:r>
    </w:p>
    <w:p w14:paraId="20006A05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Angaben zu übermittelten VS</w:t>
      </w:r>
    </w:p>
    <w:p w14:paraId="4AF005DA" w14:textId="77777777" w:rsidR="001B71FE" w:rsidRPr="0076450D" w:rsidRDefault="001B71FE" w:rsidP="00FB1C2C">
      <w:pPr>
        <w:numPr>
          <w:ilvl w:val="0"/>
          <w:numId w:val="7"/>
        </w:numPr>
        <w:tabs>
          <w:tab w:val="left" w:pos="567"/>
        </w:tabs>
        <w:autoSpaceDE w:val="0"/>
        <w:spacing w:before="60" w:after="60"/>
        <w:ind w:left="568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auf welche Datei bzw. auf welches Projekt wurde zugegriffen</w:t>
      </w:r>
    </w:p>
    <w:p w14:paraId="0112ED9A" w14:textId="77777777" w:rsidR="0076450D" w:rsidRPr="00CC1299" w:rsidRDefault="0076450D" w:rsidP="0029586A">
      <w:pPr>
        <w:autoSpaceDE w:val="0"/>
        <w:jc w:val="both"/>
        <w:rPr>
          <w:rFonts w:ascii="Arial" w:hAnsi="Arial" w:cs="Arial"/>
          <w:sz w:val="20"/>
        </w:rPr>
      </w:pPr>
    </w:p>
    <w:p w14:paraId="376A32CC" w14:textId="77777777" w:rsidR="00343CFF" w:rsidRDefault="00343CFF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</w:p>
    <w:p w14:paraId="69AC6A37" w14:textId="77777777" w:rsidR="00076095" w:rsidRPr="009428AC" w:rsidRDefault="00076095" w:rsidP="00076095">
      <w:pPr>
        <w:autoSpaceDE w:val="0"/>
        <w:jc w:val="both"/>
        <w:rPr>
          <w:rFonts w:ascii="Arial" w:hAnsi="Arial" w:cs="Arial"/>
          <w:b/>
          <w:i/>
          <w:color w:val="0000FF"/>
          <w:sz w:val="20"/>
          <w:u w:val="single"/>
        </w:rPr>
      </w:pPr>
      <w:r w:rsidRPr="009428AC">
        <w:rPr>
          <w:rFonts w:ascii="Arial" w:hAnsi="Arial" w:cs="Arial"/>
          <w:b/>
          <w:i/>
          <w:color w:val="0000FF"/>
          <w:sz w:val="20"/>
          <w:u w:val="single"/>
        </w:rPr>
        <w:t xml:space="preserve">Der folgende Absatz gilt bei beiden </w:t>
      </w:r>
      <w:proofErr w:type="gramStart"/>
      <w:r w:rsidRPr="009428AC">
        <w:rPr>
          <w:rFonts w:ascii="Arial" w:hAnsi="Arial" w:cs="Arial"/>
          <w:b/>
          <w:i/>
          <w:color w:val="0000FF"/>
          <w:sz w:val="20"/>
          <w:u w:val="single"/>
        </w:rPr>
        <w:t>Varianten !</w:t>
      </w:r>
      <w:proofErr w:type="gramEnd"/>
    </w:p>
    <w:p w14:paraId="1673C103" w14:textId="2BDA0B5D" w:rsidR="00076095" w:rsidRPr="00CC1299" w:rsidRDefault="00076095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CC1299">
        <w:rPr>
          <w:rFonts w:ascii="Arial" w:hAnsi="Arial" w:cs="Arial"/>
          <w:color w:val="FF0000"/>
          <w:sz w:val="20"/>
        </w:rPr>
        <w:t>Es soll möglich sein, sicherheitserhebliche Ereignisse bezogen auf einzelne Benutzer, Benutzergruppen und zugriffsgeschützte Objekte zuverlässig und nachvollziehbar aufzubereiten.</w:t>
      </w:r>
      <w:r w:rsidR="000064A7" w:rsidRPr="00CC1299">
        <w:rPr>
          <w:rFonts w:ascii="Arial" w:hAnsi="Arial" w:cs="Arial"/>
          <w:color w:val="FF0000"/>
          <w:sz w:val="20"/>
        </w:rPr>
        <w:t xml:space="preserve"> Zweck der Dokumentation ist es, auch zu einem späteren Zeitpunkt </w:t>
      </w:r>
      <w:proofErr w:type="gramStart"/>
      <w:r w:rsidR="003C6992" w:rsidRPr="00CC1299">
        <w:rPr>
          <w:rFonts w:ascii="Arial" w:hAnsi="Arial" w:cs="Arial"/>
          <w:color w:val="FF0000"/>
          <w:sz w:val="20"/>
        </w:rPr>
        <w:t>bekannt</w:t>
      </w:r>
      <w:r w:rsidR="003C6992">
        <w:rPr>
          <w:rFonts w:ascii="Arial" w:hAnsi="Arial" w:cs="Arial"/>
          <w:color w:val="FF0000"/>
          <w:sz w:val="20"/>
        </w:rPr>
        <w:t xml:space="preserve"> </w:t>
      </w:r>
      <w:r w:rsidR="003C6992" w:rsidRPr="00CC1299">
        <w:rPr>
          <w:rFonts w:ascii="Arial" w:hAnsi="Arial" w:cs="Arial"/>
          <w:color w:val="FF0000"/>
          <w:sz w:val="20"/>
        </w:rPr>
        <w:t>werdende</w:t>
      </w:r>
      <w:proofErr w:type="gramEnd"/>
      <w:r w:rsidR="000064A7" w:rsidRPr="00CC1299">
        <w:rPr>
          <w:rFonts w:ascii="Arial" w:hAnsi="Arial" w:cs="Arial"/>
          <w:color w:val="FF0000"/>
          <w:sz w:val="20"/>
        </w:rPr>
        <w:t xml:space="preserve"> Sicherheitsvorkommnisse in der Vergangenheit lückenlos nachverfolgen zu können. Dazu sind unterschiedliche Dokumentationen zu erstellen, die einer längeren Aufbewahrungsfrist unterliegen.</w:t>
      </w:r>
    </w:p>
    <w:p w14:paraId="71C03B52" w14:textId="77777777" w:rsidR="00076095" w:rsidRDefault="00076095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</w:p>
    <w:p w14:paraId="18F002AF" w14:textId="3715D74B" w:rsidR="00823E69" w:rsidRDefault="00823E69" w:rsidP="0002122E">
      <w:pPr>
        <w:autoSpaceDE w:val="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5BF128A5" w14:textId="52F4E28B" w:rsidR="00141130" w:rsidRDefault="00C34D68" w:rsidP="006C092A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60" w:name="_Toc74314643"/>
      <w:r w:rsidRPr="006C092A">
        <w:rPr>
          <w:rFonts w:ascii="Arial" w:hAnsi="Arial" w:cs="Arial"/>
          <w:b/>
          <w:bCs/>
          <w:color w:val="000000"/>
          <w:sz w:val="20"/>
        </w:rPr>
        <w:lastRenderedPageBreak/>
        <w:t>Aufbewahrungsfristen</w:t>
      </w:r>
      <w:bookmarkEnd w:id="60"/>
      <w:r w:rsidRPr="006C092A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14:paraId="17A3DAC5" w14:textId="77777777" w:rsidR="006C092A" w:rsidRPr="006C092A" w:rsidRDefault="006C092A" w:rsidP="006C092A">
      <w:p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</w:p>
    <w:p w14:paraId="739926BF" w14:textId="7FFC5B36" w:rsidR="0072560A" w:rsidRPr="00C34D68" w:rsidRDefault="00A75AE9" w:rsidP="0002122E">
      <w:pPr>
        <w:autoSpaceDE w:val="0"/>
        <w:jc w:val="both"/>
        <w:rPr>
          <w:rFonts w:ascii="Arial" w:hAnsi="Arial" w:cs="Arial"/>
          <w:b/>
          <w:sz w:val="20"/>
        </w:rPr>
      </w:pPr>
      <w:r w:rsidRPr="00C34D68">
        <w:rPr>
          <w:rFonts w:ascii="Arial" w:hAnsi="Arial" w:cs="Arial"/>
          <w:b/>
          <w:sz w:val="20"/>
        </w:rPr>
        <w:t>Für die Aufbewahrung der Dokumentation gelten folgende Fristen:</w:t>
      </w:r>
    </w:p>
    <w:p w14:paraId="55705F34" w14:textId="77777777" w:rsidR="00050EFE" w:rsidRPr="00CC1299" w:rsidRDefault="00050EFE" w:rsidP="0002122E">
      <w:pPr>
        <w:autoSpaceDE w:val="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410"/>
        <w:gridCol w:w="2739"/>
        <w:gridCol w:w="883"/>
        <w:gridCol w:w="2130"/>
      </w:tblGrid>
      <w:tr w:rsidR="009D4358" w:rsidRPr="000540E2" w14:paraId="0767FB23" w14:textId="77777777" w:rsidTr="009D4358">
        <w:trPr>
          <w:trHeight w:val="448"/>
        </w:trPr>
        <w:tc>
          <w:tcPr>
            <w:tcW w:w="0" w:type="auto"/>
            <w:shd w:val="clear" w:color="auto" w:fill="auto"/>
          </w:tcPr>
          <w:p w14:paraId="5301246F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b/>
                <w:sz w:val="20"/>
              </w:rPr>
            </w:pPr>
            <w:r w:rsidRPr="000540E2">
              <w:rPr>
                <w:rFonts w:ascii="Arial" w:hAnsi="Arial" w:cs="Arial"/>
                <w:b/>
                <w:sz w:val="20"/>
              </w:rPr>
              <w:t>GHB Anlage 37</w:t>
            </w:r>
          </w:p>
        </w:tc>
        <w:tc>
          <w:tcPr>
            <w:tcW w:w="0" w:type="auto"/>
            <w:shd w:val="clear" w:color="auto" w:fill="auto"/>
          </w:tcPr>
          <w:p w14:paraId="6DDF884B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b/>
                <w:sz w:val="20"/>
              </w:rPr>
            </w:pPr>
            <w:r w:rsidRPr="000540E2">
              <w:rPr>
                <w:rFonts w:ascii="Arial" w:hAnsi="Arial" w:cs="Arial"/>
                <w:b/>
                <w:sz w:val="20"/>
              </w:rPr>
              <w:t>Art der Doku</w:t>
            </w:r>
          </w:p>
        </w:tc>
        <w:tc>
          <w:tcPr>
            <w:tcW w:w="0" w:type="auto"/>
            <w:shd w:val="clear" w:color="auto" w:fill="auto"/>
          </w:tcPr>
          <w:p w14:paraId="337C9A83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b/>
                <w:sz w:val="20"/>
              </w:rPr>
            </w:pPr>
            <w:r w:rsidRPr="000540E2">
              <w:rPr>
                <w:rFonts w:ascii="Arial" w:hAnsi="Arial" w:cs="Arial"/>
                <w:b/>
                <w:sz w:val="20"/>
              </w:rPr>
              <w:t>Inhalt</w:t>
            </w:r>
          </w:p>
        </w:tc>
        <w:tc>
          <w:tcPr>
            <w:tcW w:w="0" w:type="auto"/>
          </w:tcPr>
          <w:p w14:paraId="10D9603D" w14:textId="32DB89D3" w:rsidR="009D4358" w:rsidRPr="009A0E48" w:rsidRDefault="009D4358" w:rsidP="009D4358">
            <w:pPr>
              <w:autoSpaceDE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Kapitel</w:t>
            </w:r>
          </w:p>
        </w:tc>
        <w:tc>
          <w:tcPr>
            <w:tcW w:w="0" w:type="auto"/>
            <w:shd w:val="clear" w:color="auto" w:fill="auto"/>
          </w:tcPr>
          <w:p w14:paraId="4E405168" w14:textId="505C9623" w:rsidR="009D4358" w:rsidRPr="009A0E48" w:rsidRDefault="009D4358" w:rsidP="009D4358">
            <w:pPr>
              <w:autoSpaceDE w:val="0"/>
              <w:rPr>
                <w:rFonts w:ascii="Arial" w:hAnsi="Arial" w:cs="Arial"/>
                <w:b/>
                <w:sz w:val="20"/>
              </w:rPr>
            </w:pPr>
            <w:r w:rsidRPr="009A0E48">
              <w:rPr>
                <w:rFonts w:ascii="Arial" w:hAnsi="Arial" w:cs="Arial"/>
                <w:b/>
                <w:sz w:val="20"/>
              </w:rPr>
              <w:t>Aufbewahrung</w:t>
            </w:r>
            <w:r w:rsidR="00C34D68">
              <w:rPr>
                <w:rFonts w:ascii="Arial" w:hAnsi="Arial" w:cs="Arial"/>
                <w:b/>
                <w:sz w:val="20"/>
              </w:rPr>
              <w:t>sfrist</w:t>
            </w:r>
          </w:p>
        </w:tc>
      </w:tr>
      <w:tr w:rsidR="009D4358" w:rsidRPr="00CC1299" w14:paraId="733B8EA7" w14:textId="77777777" w:rsidTr="009D4358">
        <w:trPr>
          <w:trHeight w:val="783"/>
        </w:trPr>
        <w:tc>
          <w:tcPr>
            <w:tcW w:w="0" w:type="auto"/>
            <w:shd w:val="clear" w:color="auto" w:fill="auto"/>
          </w:tcPr>
          <w:p w14:paraId="3B1A22EA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 xml:space="preserve">§ 23 </w:t>
            </w:r>
          </w:p>
        </w:tc>
        <w:tc>
          <w:tcPr>
            <w:tcW w:w="0" w:type="auto"/>
            <w:shd w:val="clear" w:color="auto" w:fill="auto"/>
          </w:tcPr>
          <w:p w14:paraId="74BA437F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Geheimschutz-</w:t>
            </w:r>
          </w:p>
          <w:p w14:paraId="28BC4CD5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proofErr w:type="spellStart"/>
            <w:r w:rsidRPr="00CC1299">
              <w:rPr>
                <w:rFonts w:ascii="Arial" w:hAnsi="Arial" w:cs="Arial"/>
                <w:sz w:val="20"/>
              </w:rPr>
              <w:t>dokumentation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ADC5E38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CC1299">
              <w:rPr>
                <w:rFonts w:ascii="Arial" w:hAnsi="Arial" w:cs="Arial"/>
                <w:sz w:val="20"/>
              </w:rPr>
              <w:t>ITGA,Freigabebestätigung</w:t>
            </w:r>
            <w:proofErr w:type="spellEnd"/>
            <w:proofErr w:type="gramEnd"/>
            <w:r w:rsidRPr="00CC1299">
              <w:rPr>
                <w:rFonts w:ascii="Arial" w:hAnsi="Arial" w:cs="Arial"/>
                <w:sz w:val="20"/>
              </w:rPr>
              <w:t>, zugrunde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C1299">
              <w:rPr>
                <w:rFonts w:ascii="Arial" w:hAnsi="Arial" w:cs="Arial"/>
                <w:sz w:val="20"/>
              </w:rPr>
              <w:t>liegende P</w:t>
            </w:r>
            <w:r>
              <w:rPr>
                <w:rFonts w:ascii="Arial" w:hAnsi="Arial" w:cs="Arial"/>
                <w:sz w:val="20"/>
              </w:rPr>
              <w:t>r</w:t>
            </w:r>
            <w:r w:rsidRPr="00CC1299">
              <w:rPr>
                <w:rFonts w:ascii="Arial" w:hAnsi="Arial" w:cs="Arial"/>
                <w:sz w:val="20"/>
              </w:rPr>
              <w:t>üfergebnisse (Zonen- / Abstrahlmessungen)</w:t>
            </w:r>
          </w:p>
        </w:tc>
        <w:tc>
          <w:tcPr>
            <w:tcW w:w="0" w:type="auto"/>
          </w:tcPr>
          <w:p w14:paraId="08FD5DB3" w14:textId="2B43322E" w:rsidR="009D435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3177830" w14:textId="3E1E57F0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9A0E48">
              <w:rPr>
                <w:rFonts w:ascii="Arial" w:hAnsi="Arial" w:cs="Arial"/>
                <w:sz w:val="20"/>
              </w:rPr>
              <w:t xml:space="preserve">5 Jahre </w:t>
            </w:r>
            <w:r w:rsidRPr="00C34D68">
              <w:rPr>
                <w:rFonts w:ascii="Arial" w:hAnsi="Arial" w:cs="Arial"/>
                <w:b/>
                <w:sz w:val="20"/>
              </w:rPr>
              <w:t>nach</w:t>
            </w:r>
            <w:r w:rsidRPr="009A0E48">
              <w:rPr>
                <w:rFonts w:ascii="Arial" w:hAnsi="Arial" w:cs="Arial"/>
                <w:sz w:val="20"/>
              </w:rPr>
              <w:t xml:space="preserve"> Abmeldung der ITGA</w:t>
            </w:r>
          </w:p>
          <w:p w14:paraId="466AAE37" w14:textId="77777777" w:rsidR="009D4358" w:rsidRPr="009A0E48" w:rsidRDefault="009D4358" w:rsidP="009D4358">
            <w:pPr>
              <w:autoSpaceDE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4358" w:rsidRPr="00CC1299" w14:paraId="01845573" w14:textId="77777777" w:rsidTr="009D4358">
        <w:trPr>
          <w:trHeight w:val="400"/>
        </w:trPr>
        <w:tc>
          <w:tcPr>
            <w:tcW w:w="0" w:type="auto"/>
            <w:shd w:val="clear" w:color="auto" w:fill="auto"/>
          </w:tcPr>
          <w:p w14:paraId="4EDCA197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§ 22</w:t>
            </w:r>
          </w:p>
        </w:tc>
        <w:tc>
          <w:tcPr>
            <w:tcW w:w="0" w:type="auto"/>
            <w:shd w:val="clear" w:color="auto" w:fill="auto"/>
          </w:tcPr>
          <w:p w14:paraId="013000B1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proofErr w:type="spellStart"/>
            <w:r w:rsidRPr="00CC1299">
              <w:rPr>
                <w:rFonts w:ascii="Arial" w:hAnsi="Arial" w:cs="Arial"/>
                <w:sz w:val="20"/>
              </w:rPr>
              <w:t>SiVoKo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9729D2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Sicherheitsvorkommnis</w:t>
            </w:r>
          </w:p>
        </w:tc>
        <w:tc>
          <w:tcPr>
            <w:tcW w:w="0" w:type="auto"/>
          </w:tcPr>
          <w:p w14:paraId="537E75FC" w14:textId="77777777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2C1484" w14:textId="59966CC5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9D4358" w:rsidRPr="00CC1299" w14:paraId="14DC896F" w14:textId="77777777" w:rsidTr="009D4358">
        <w:trPr>
          <w:trHeight w:val="1129"/>
        </w:trPr>
        <w:tc>
          <w:tcPr>
            <w:tcW w:w="0" w:type="auto"/>
            <w:shd w:val="clear" w:color="auto" w:fill="auto"/>
          </w:tcPr>
          <w:p w14:paraId="4CCED7D2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§ 7(3)</w:t>
            </w:r>
          </w:p>
        </w:tc>
        <w:tc>
          <w:tcPr>
            <w:tcW w:w="0" w:type="auto"/>
            <w:shd w:val="clear" w:color="auto" w:fill="auto"/>
          </w:tcPr>
          <w:p w14:paraId="363A723A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Zugangs- / Zugriffskontrolle</w:t>
            </w:r>
          </w:p>
        </w:tc>
        <w:tc>
          <w:tcPr>
            <w:tcW w:w="0" w:type="auto"/>
            <w:shd w:val="clear" w:color="auto" w:fill="auto"/>
          </w:tcPr>
          <w:p w14:paraId="7B3CDF54" w14:textId="40D00F79" w:rsidR="009D435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CC1299">
              <w:rPr>
                <w:rFonts w:ascii="Arial" w:hAnsi="Arial" w:cs="Arial"/>
                <w:sz w:val="20"/>
              </w:rPr>
              <w:t>Wer, Wann zur Vergabe</w:t>
            </w:r>
            <w:r w:rsidR="00C34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C1299">
              <w:rPr>
                <w:rFonts w:ascii="Arial" w:hAnsi="Arial" w:cs="Arial"/>
                <w:sz w:val="20"/>
              </w:rPr>
              <w:t>Änderung</w:t>
            </w:r>
            <w:r w:rsidR="00C34D6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Pr="00CC1299">
              <w:rPr>
                <w:rFonts w:ascii="Arial" w:hAnsi="Arial" w:cs="Arial"/>
                <w:sz w:val="20"/>
              </w:rPr>
              <w:t>Rücknahme berechtigt war („Rechteverteiler“)</w:t>
            </w:r>
          </w:p>
          <w:p w14:paraId="6950858F" w14:textId="77777777" w:rsidR="009D4358" w:rsidRPr="00CC1299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Wer, Welche Rechte, Wann ausüben konnte („Rechteinhaber“)</w:t>
            </w:r>
          </w:p>
        </w:tc>
        <w:tc>
          <w:tcPr>
            <w:tcW w:w="0" w:type="auto"/>
          </w:tcPr>
          <w:p w14:paraId="390F6441" w14:textId="4BE8CFF9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0" w:type="auto"/>
            <w:vMerge/>
            <w:shd w:val="clear" w:color="auto" w:fill="auto"/>
          </w:tcPr>
          <w:p w14:paraId="5120BC74" w14:textId="3BDC3D2E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9D4358" w:rsidRPr="000540E2" w14:paraId="6FB3D1C2" w14:textId="77777777" w:rsidTr="009D4358">
        <w:trPr>
          <w:trHeight w:val="448"/>
        </w:trPr>
        <w:tc>
          <w:tcPr>
            <w:tcW w:w="0" w:type="auto"/>
            <w:shd w:val="clear" w:color="auto" w:fill="auto"/>
          </w:tcPr>
          <w:p w14:paraId="6B912823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0540E2">
              <w:rPr>
                <w:rFonts w:ascii="Arial" w:hAnsi="Arial" w:cs="Arial"/>
                <w:sz w:val="20"/>
              </w:rPr>
              <w:t>§ 8</w:t>
            </w:r>
          </w:p>
        </w:tc>
        <w:tc>
          <w:tcPr>
            <w:tcW w:w="0" w:type="auto"/>
            <w:shd w:val="clear" w:color="auto" w:fill="auto"/>
          </w:tcPr>
          <w:p w14:paraId="1874915F" w14:textId="04521BA1" w:rsidR="009D4358" w:rsidRPr="000540E2" w:rsidRDefault="009D4358" w:rsidP="00C34D68">
            <w:pPr>
              <w:autoSpaceDE w:val="0"/>
              <w:rPr>
                <w:rFonts w:ascii="Arial" w:hAnsi="Arial" w:cs="Arial"/>
                <w:sz w:val="20"/>
              </w:rPr>
            </w:pPr>
            <w:r w:rsidRPr="000540E2">
              <w:rPr>
                <w:rFonts w:ascii="Arial" w:hAnsi="Arial" w:cs="Arial"/>
                <w:sz w:val="20"/>
              </w:rPr>
              <w:t>Rechnerprotokollierung</w:t>
            </w:r>
          </w:p>
        </w:tc>
        <w:tc>
          <w:tcPr>
            <w:tcW w:w="0" w:type="auto"/>
            <w:shd w:val="clear" w:color="auto" w:fill="auto"/>
          </w:tcPr>
          <w:p w14:paraId="4AF9ADB2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 w:rsidRPr="000540E2">
              <w:rPr>
                <w:rFonts w:ascii="Arial" w:hAnsi="Arial" w:cs="Arial"/>
                <w:sz w:val="20"/>
              </w:rPr>
              <w:t>Systemlogdateien oder Bericht nach Möglichkeit 1</w:t>
            </w:r>
          </w:p>
        </w:tc>
        <w:tc>
          <w:tcPr>
            <w:tcW w:w="0" w:type="auto"/>
          </w:tcPr>
          <w:p w14:paraId="106D6C6C" w14:textId="3D7F6550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67896ABE" w14:textId="7909F9D3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9D4358" w:rsidRPr="000540E2" w14:paraId="1A8E00F8" w14:textId="77777777" w:rsidTr="009D4358">
        <w:trPr>
          <w:trHeight w:val="216"/>
        </w:trPr>
        <w:tc>
          <w:tcPr>
            <w:tcW w:w="0" w:type="auto"/>
            <w:shd w:val="clear" w:color="auto" w:fill="auto"/>
          </w:tcPr>
          <w:p w14:paraId="6082DF88" w14:textId="4CF1BD76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10</w:t>
            </w:r>
          </w:p>
        </w:tc>
        <w:tc>
          <w:tcPr>
            <w:tcW w:w="0" w:type="auto"/>
            <w:shd w:val="clear" w:color="auto" w:fill="auto"/>
          </w:tcPr>
          <w:p w14:paraId="17C65F84" w14:textId="2EC0D2BD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Anwendersoftware </w:t>
            </w:r>
            <w:r>
              <w:rPr>
                <w:rFonts w:ascii="Arial" w:hAnsi="Arial" w:cs="Arial"/>
                <w:sz w:val="20"/>
              </w:rPr>
              <w:br/>
              <w:t xml:space="preserve">nicht handelsübliche Software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Vom Auftraggeber beigestellte oder vorgeschriebene Software</w:t>
            </w:r>
          </w:p>
        </w:tc>
        <w:tc>
          <w:tcPr>
            <w:tcW w:w="0" w:type="auto"/>
            <w:shd w:val="clear" w:color="auto" w:fill="auto"/>
          </w:tcPr>
          <w:p w14:paraId="304B0F24" w14:textId="4630D4D3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wurde wann verändert?</w:t>
            </w:r>
            <w:r>
              <w:rPr>
                <w:rFonts w:ascii="Arial" w:hAnsi="Arial" w:cs="Arial"/>
                <w:sz w:val="20"/>
              </w:rPr>
              <w:br/>
              <w:t>Überprüfung des Zustandes</w:t>
            </w:r>
            <w:r>
              <w:rPr>
                <w:rFonts w:ascii="Arial" w:hAnsi="Arial" w:cs="Arial"/>
                <w:sz w:val="20"/>
              </w:rPr>
              <w:br/>
              <w:t>wird die Software im vorgegebenen Zustand eingesetzt?</w:t>
            </w:r>
          </w:p>
        </w:tc>
        <w:tc>
          <w:tcPr>
            <w:tcW w:w="0" w:type="auto"/>
          </w:tcPr>
          <w:p w14:paraId="02536CB9" w14:textId="5B5E9071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</w:tcPr>
          <w:p w14:paraId="4A9096CB" w14:textId="479A3DA2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9D4358" w:rsidRPr="000540E2" w14:paraId="457EFE67" w14:textId="77777777" w:rsidTr="009D4358">
        <w:trPr>
          <w:trHeight w:val="232"/>
        </w:trPr>
        <w:tc>
          <w:tcPr>
            <w:tcW w:w="0" w:type="auto"/>
            <w:shd w:val="clear" w:color="auto" w:fill="auto"/>
          </w:tcPr>
          <w:p w14:paraId="54C7E3CA" w14:textId="771101B3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11</w:t>
            </w:r>
          </w:p>
        </w:tc>
        <w:tc>
          <w:tcPr>
            <w:tcW w:w="0" w:type="auto"/>
            <w:shd w:val="clear" w:color="auto" w:fill="auto"/>
          </w:tcPr>
          <w:p w14:paraId="137A90FB" w14:textId="74B2DF0E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Instandsetzungs- / </w:t>
            </w:r>
            <w:proofErr w:type="spellStart"/>
            <w:r>
              <w:rPr>
                <w:rFonts w:ascii="Arial" w:hAnsi="Arial" w:cs="Arial"/>
                <w:sz w:val="20"/>
              </w:rPr>
              <w:t>Wartungsprotkolle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018A36E" w14:textId="7AE20DD1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Art und Umfang der Arbeiten</w:t>
            </w:r>
          </w:p>
        </w:tc>
        <w:tc>
          <w:tcPr>
            <w:tcW w:w="0" w:type="auto"/>
          </w:tcPr>
          <w:p w14:paraId="76005FEB" w14:textId="55D82BD8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0" w:type="auto"/>
            <w:vMerge/>
            <w:shd w:val="clear" w:color="auto" w:fill="auto"/>
          </w:tcPr>
          <w:p w14:paraId="2C42A048" w14:textId="1278D4A4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  <w:tr w:rsidR="009D4358" w:rsidRPr="000540E2" w14:paraId="4BE06070" w14:textId="77777777" w:rsidTr="009D4358">
        <w:trPr>
          <w:trHeight w:val="216"/>
        </w:trPr>
        <w:tc>
          <w:tcPr>
            <w:tcW w:w="0" w:type="auto"/>
            <w:shd w:val="clear" w:color="auto" w:fill="auto"/>
          </w:tcPr>
          <w:p w14:paraId="33F29853" w14:textId="0BA01D30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§ 8</w:t>
            </w:r>
          </w:p>
        </w:tc>
        <w:tc>
          <w:tcPr>
            <w:tcW w:w="0" w:type="auto"/>
            <w:shd w:val="clear" w:color="auto" w:fill="auto"/>
          </w:tcPr>
          <w:p w14:paraId="7CCA78FF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Bericht des Systemverantwortlichen</w:t>
            </w:r>
          </w:p>
        </w:tc>
        <w:tc>
          <w:tcPr>
            <w:tcW w:w="0" w:type="auto"/>
            <w:shd w:val="clear" w:color="auto" w:fill="auto"/>
          </w:tcPr>
          <w:p w14:paraId="7E90CE76" w14:textId="77777777" w:rsidR="009D4358" w:rsidRPr="000540E2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Halbjährliche Kontrolle des VS IT-Systems auf Unversehrtheit. Techn. Prüfung des Systems</w:t>
            </w:r>
          </w:p>
        </w:tc>
        <w:tc>
          <w:tcPr>
            <w:tcW w:w="0" w:type="auto"/>
          </w:tcPr>
          <w:p w14:paraId="71E80397" w14:textId="6116F3C7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144D8094" w14:textId="653DB5F4" w:rsidR="009D4358" w:rsidRPr="009A0E48" w:rsidRDefault="009D4358" w:rsidP="009D4358">
            <w:pPr>
              <w:autoSpaceDE w:val="0"/>
              <w:rPr>
                <w:rFonts w:ascii="Arial" w:hAnsi="Arial" w:cs="Arial"/>
                <w:sz w:val="20"/>
              </w:rPr>
            </w:pPr>
          </w:p>
        </w:tc>
      </w:tr>
    </w:tbl>
    <w:p w14:paraId="79E082D3" w14:textId="77777777" w:rsidR="0072560A" w:rsidRDefault="0072560A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3507C633" w14:textId="77777777" w:rsidR="00AD7408" w:rsidRDefault="00AD7408" w:rsidP="007C2F32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Hinsichtlich der</w:t>
      </w:r>
      <w:r w:rsidRPr="00AD7408">
        <w:rPr>
          <w:rFonts w:ascii="Arial" w:hAnsi="Arial" w:cs="Arial"/>
          <w:sz w:val="20"/>
        </w:rPr>
        <w:t xml:space="preserve"> Dokumentation </w:t>
      </w:r>
      <w:r>
        <w:rPr>
          <w:rFonts w:ascii="Arial" w:hAnsi="Arial" w:cs="Arial"/>
          <w:sz w:val="20"/>
        </w:rPr>
        <w:t>über die einzelnen Datenzugriffe (Rechnerprotokollierung oder manuelle Erfassung) gibt</w:t>
      </w:r>
      <w:r w:rsidRPr="00AD740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</w:t>
      </w:r>
      <w:r w:rsidRPr="00AD7408">
        <w:rPr>
          <w:rFonts w:ascii="Arial" w:hAnsi="Arial" w:cs="Arial"/>
          <w:sz w:val="20"/>
        </w:rPr>
        <w:t xml:space="preserve"> im Rahmen der Beweis</w:t>
      </w:r>
      <w:r>
        <w:rPr>
          <w:rFonts w:ascii="Arial" w:hAnsi="Arial" w:cs="Arial"/>
          <w:sz w:val="20"/>
        </w:rPr>
        <w:t>sicherung zwei Möglichkeiten:</w:t>
      </w:r>
    </w:p>
    <w:p w14:paraId="064B5B96" w14:textId="77777777" w:rsidR="007C2F32" w:rsidRPr="00CC1299" w:rsidRDefault="007C2F32" w:rsidP="007C2F32">
      <w:pPr>
        <w:pStyle w:val="NurText"/>
      </w:pPr>
    </w:p>
    <w:p w14:paraId="140540CB" w14:textId="3FD1ACBC" w:rsidR="007C2F32" w:rsidRPr="00CC1299" w:rsidRDefault="00D4122C" w:rsidP="009D4358">
      <w:pPr>
        <w:pStyle w:val="NurText"/>
        <w:spacing w:after="60"/>
        <w:jc w:val="both"/>
        <w:rPr>
          <w:u w:val="single"/>
        </w:rPr>
      </w:pPr>
      <w:sdt>
        <w:sdtPr>
          <w:rPr>
            <w:rFonts w:ascii="Arial" w:hAnsi="Arial" w:cs="Arial"/>
            <w:sz w:val="20"/>
          </w:rPr>
          <w:id w:val="16672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C2F32" w:rsidRPr="00CC1299">
        <w:rPr>
          <w:rFonts w:ascii="Arial" w:hAnsi="Arial" w:cs="Arial"/>
          <w:sz w:val="20"/>
        </w:rPr>
        <w:tab/>
      </w:r>
      <w:r w:rsidR="00B71B65" w:rsidRPr="00CC1299">
        <w:rPr>
          <w:rFonts w:ascii="Arial" w:hAnsi="Arial" w:cs="Arial"/>
          <w:sz w:val="20"/>
          <w:u w:val="single"/>
        </w:rPr>
        <w:t>1.</w:t>
      </w:r>
      <w:r w:rsidR="007C2F32" w:rsidRPr="00CC1299">
        <w:rPr>
          <w:u w:val="single"/>
        </w:rPr>
        <w:t>Möglichkeit:</w:t>
      </w:r>
    </w:p>
    <w:p w14:paraId="2893612C" w14:textId="77777777" w:rsidR="007C2F32" w:rsidRPr="009638B5" w:rsidRDefault="007C2F32" w:rsidP="009D4358">
      <w:pPr>
        <w:pStyle w:val="NurText"/>
        <w:ind w:left="360"/>
        <w:jc w:val="both"/>
        <w:rPr>
          <w:rFonts w:ascii="Arial" w:hAnsi="Arial" w:cs="Arial"/>
          <w:sz w:val="20"/>
          <w:szCs w:val="20"/>
        </w:rPr>
      </w:pPr>
      <w:r w:rsidRPr="009638B5">
        <w:rPr>
          <w:rFonts w:ascii="Arial" w:hAnsi="Arial" w:cs="Arial"/>
          <w:sz w:val="20"/>
          <w:szCs w:val="20"/>
        </w:rPr>
        <w:t xml:space="preserve">Vor Löschung der Systemlogdateien durch den IT-VS-Beauftragten ist ein </w:t>
      </w:r>
      <w:r w:rsidRPr="009638B5">
        <w:rPr>
          <w:rFonts w:ascii="Arial" w:hAnsi="Arial" w:cs="Arial"/>
          <w:b/>
          <w:sz w:val="20"/>
          <w:szCs w:val="20"/>
          <w:u w:val="single"/>
        </w:rPr>
        <w:t>aussagekräftiger</w:t>
      </w:r>
      <w:r w:rsidRPr="009638B5">
        <w:rPr>
          <w:rFonts w:ascii="Arial" w:hAnsi="Arial" w:cs="Arial"/>
          <w:sz w:val="20"/>
          <w:szCs w:val="20"/>
        </w:rPr>
        <w:t xml:space="preserve"> Bericht über die durchgeführten Kontrollen zu fertigen Dieser ist erforderlich um auch später aufkommende, sicherheitsrelevante Manipulationen verfolgen und aufklären zu können. </w:t>
      </w:r>
    </w:p>
    <w:p w14:paraId="39039C04" w14:textId="77777777" w:rsidR="007C2F32" w:rsidRPr="009638B5" w:rsidRDefault="007C2F32" w:rsidP="009D4358">
      <w:pPr>
        <w:pStyle w:val="NurText"/>
        <w:ind w:left="360"/>
        <w:jc w:val="both"/>
        <w:rPr>
          <w:rFonts w:ascii="Arial" w:hAnsi="Arial" w:cs="Arial"/>
          <w:sz w:val="20"/>
          <w:szCs w:val="20"/>
        </w:rPr>
      </w:pPr>
      <w:r w:rsidRPr="009638B5">
        <w:rPr>
          <w:rFonts w:ascii="Arial" w:hAnsi="Arial" w:cs="Arial"/>
          <w:sz w:val="20"/>
          <w:szCs w:val="20"/>
        </w:rPr>
        <w:t xml:space="preserve">Aus dem Bericht </w:t>
      </w:r>
      <w:r w:rsidRPr="009638B5">
        <w:rPr>
          <w:rFonts w:ascii="Arial" w:hAnsi="Arial" w:cs="Arial"/>
          <w:b/>
          <w:sz w:val="20"/>
          <w:szCs w:val="20"/>
        </w:rPr>
        <w:t>muss</w:t>
      </w:r>
      <w:r w:rsidRPr="009638B5">
        <w:rPr>
          <w:rFonts w:ascii="Arial" w:hAnsi="Arial" w:cs="Arial"/>
          <w:sz w:val="20"/>
          <w:szCs w:val="20"/>
        </w:rPr>
        <w:t xml:space="preserve"> mindestens hervorgehen</w:t>
      </w:r>
    </w:p>
    <w:p w14:paraId="5A8526C9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Anzahl der abgewiesenen Zugriffe.</w:t>
      </w:r>
    </w:p>
    <w:p w14:paraId="412DC4FC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Welche Benutzer wurden wann vom System abgewiesen und warum.</w:t>
      </w:r>
    </w:p>
    <w:p w14:paraId="13EADAD4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Welche Benutzer wurden mehrfach / wiederholt vom System abgewiesen.</w:t>
      </w:r>
    </w:p>
    <w:p w14:paraId="33D9C458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Anzahl der berechtigten Zugriffe in dem beobachteten Zeitraum.</w:t>
      </w:r>
    </w:p>
    <w:p w14:paraId="444E28D4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Sind Zugriffe zu außergewöhnlichen Zeiten erfolgt (Wochenende, Nacht) durch welche Benutzer und wie oft.</w:t>
      </w:r>
    </w:p>
    <w:p w14:paraId="05812416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Auf welche Dateien wurde in diesen Fällen (außergewöhnlichen Zeiten) zugegriffen.</w:t>
      </w:r>
    </w:p>
    <w:p w14:paraId="46521604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Wurden Ausdrucke erstellt, welche Dateien, wann und durch welchen Benutzer.</w:t>
      </w:r>
    </w:p>
    <w:p w14:paraId="56236FDE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Wurden Kopien auf Datenträgern erstellt, welche Dateien, wann und durch welchen Benutzer.</w:t>
      </w:r>
    </w:p>
    <w:p w14:paraId="28877E60" w14:textId="77777777" w:rsidR="007C2F32" w:rsidRPr="0076450D" w:rsidRDefault="007C2F32" w:rsidP="009D4358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Wurden Daten übermittelt, welche Dateien, wann und durch welchen Benutzer und wohin.</w:t>
      </w:r>
    </w:p>
    <w:p w14:paraId="710803D6" w14:textId="77777777" w:rsidR="000064A7" w:rsidRPr="00CC1299" w:rsidRDefault="000064A7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5B881636" w14:textId="4E9BC224" w:rsidR="007C2F32" w:rsidRPr="00CC1299" w:rsidRDefault="00D4122C" w:rsidP="007E17F8">
      <w:pPr>
        <w:pStyle w:val="NurText"/>
        <w:keepNext/>
        <w:spacing w:after="60"/>
        <w:rPr>
          <w:u w:val="single"/>
        </w:rPr>
      </w:pPr>
      <w:sdt>
        <w:sdtPr>
          <w:rPr>
            <w:rFonts w:ascii="Arial" w:hAnsi="Arial" w:cs="Arial"/>
            <w:sz w:val="20"/>
          </w:rPr>
          <w:id w:val="154524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C2F32" w:rsidRPr="00CC1299">
        <w:rPr>
          <w:rFonts w:ascii="Arial" w:hAnsi="Arial" w:cs="Arial"/>
          <w:sz w:val="20"/>
        </w:rPr>
        <w:tab/>
      </w:r>
      <w:r w:rsidR="00B71B65" w:rsidRPr="00CC1299">
        <w:rPr>
          <w:rFonts w:ascii="Arial" w:hAnsi="Arial" w:cs="Arial"/>
          <w:sz w:val="20"/>
          <w:u w:val="single"/>
        </w:rPr>
        <w:t>2.</w:t>
      </w:r>
      <w:r w:rsidR="007C2F32" w:rsidRPr="00CC1299">
        <w:rPr>
          <w:u w:val="single"/>
        </w:rPr>
        <w:t>Möglichkeit:</w:t>
      </w:r>
    </w:p>
    <w:p w14:paraId="0EC8FDFF" w14:textId="673B5E84" w:rsidR="007C2F32" w:rsidRPr="009638B5" w:rsidRDefault="007C2F32" w:rsidP="007C2F32">
      <w:pPr>
        <w:pStyle w:val="NurText"/>
        <w:ind w:left="360"/>
        <w:rPr>
          <w:rFonts w:ascii="Arial" w:hAnsi="Arial" w:cs="Arial"/>
          <w:sz w:val="20"/>
          <w:szCs w:val="20"/>
        </w:rPr>
      </w:pPr>
      <w:r w:rsidRPr="009638B5">
        <w:rPr>
          <w:rFonts w:ascii="Arial" w:hAnsi="Arial" w:cs="Arial"/>
          <w:sz w:val="20"/>
          <w:szCs w:val="20"/>
        </w:rPr>
        <w:t>Die Systemlogdateien</w:t>
      </w:r>
      <w:r w:rsidR="005C45D4" w:rsidRPr="009638B5">
        <w:rPr>
          <w:rFonts w:ascii="Arial" w:hAnsi="Arial" w:cs="Arial"/>
          <w:sz w:val="20"/>
          <w:szCs w:val="20"/>
        </w:rPr>
        <w:t xml:space="preserve"> / die Protokollierungsunterlagen</w:t>
      </w:r>
      <w:r w:rsidRPr="009638B5">
        <w:rPr>
          <w:rFonts w:ascii="Arial" w:hAnsi="Arial" w:cs="Arial"/>
          <w:sz w:val="20"/>
          <w:szCs w:val="20"/>
        </w:rPr>
        <w:t xml:space="preserve"> werden 5 Jahre aufbewahrt (</w:t>
      </w:r>
      <w:r w:rsidR="00273C8C" w:rsidRPr="009638B5">
        <w:rPr>
          <w:rFonts w:ascii="Arial" w:hAnsi="Arial" w:cs="Arial"/>
          <w:sz w:val="20"/>
          <w:szCs w:val="20"/>
        </w:rPr>
        <w:t xml:space="preserve">z.B.: </w:t>
      </w:r>
      <w:r w:rsidRPr="009638B5">
        <w:rPr>
          <w:rFonts w:ascii="Arial" w:hAnsi="Arial" w:cs="Arial"/>
          <w:sz w:val="20"/>
          <w:szCs w:val="20"/>
        </w:rPr>
        <w:t>auf Datenträger), dann ist ein kurzer Bericht des IT-VS-Beauftragten</w:t>
      </w:r>
      <w:r w:rsidR="00273C8C" w:rsidRPr="009638B5">
        <w:rPr>
          <w:rFonts w:ascii="Arial" w:hAnsi="Arial" w:cs="Arial"/>
          <w:sz w:val="20"/>
          <w:szCs w:val="20"/>
        </w:rPr>
        <w:t xml:space="preserve"> </w:t>
      </w:r>
      <w:r w:rsidRPr="009638B5">
        <w:rPr>
          <w:rFonts w:ascii="Arial" w:hAnsi="Arial" w:cs="Arial"/>
          <w:sz w:val="20"/>
          <w:szCs w:val="20"/>
        </w:rPr>
        <w:t>/</w:t>
      </w:r>
      <w:r w:rsidR="00273C8C" w:rsidRPr="009638B5">
        <w:rPr>
          <w:rFonts w:ascii="Arial" w:hAnsi="Arial" w:cs="Arial"/>
          <w:sz w:val="20"/>
          <w:szCs w:val="20"/>
        </w:rPr>
        <w:t xml:space="preserve"> </w:t>
      </w:r>
      <w:r w:rsidRPr="009638B5">
        <w:rPr>
          <w:rFonts w:ascii="Arial" w:hAnsi="Arial" w:cs="Arial"/>
          <w:sz w:val="20"/>
          <w:szCs w:val="20"/>
        </w:rPr>
        <w:t xml:space="preserve">SiBe ausreichend der die regelmäßige Kontrolle bestätigt. </w:t>
      </w:r>
    </w:p>
    <w:p w14:paraId="4FC4D416" w14:textId="77777777" w:rsidR="000064A7" w:rsidRDefault="000064A7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4D092F86" w14:textId="77777777" w:rsidR="00AD7408" w:rsidRPr="00CC1299" w:rsidRDefault="00AD7408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74711838" w14:textId="77777777" w:rsidR="0072560A" w:rsidRPr="00CC1299" w:rsidRDefault="0072560A" w:rsidP="00FB1C2C">
      <w:pPr>
        <w:numPr>
          <w:ilvl w:val="0"/>
          <w:numId w:val="2"/>
        </w:numPr>
        <w:tabs>
          <w:tab w:val="left" w:pos="454"/>
        </w:tabs>
        <w:autoSpaceDE w:val="0"/>
        <w:jc w:val="both"/>
        <w:outlineLvl w:val="0"/>
        <w:rPr>
          <w:rFonts w:ascii="Arial" w:hAnsi="Arial" w:cs="Arial"/>
          <w:b/>
          <w:bCs/>
          <w:sz w:val="20"/>
        </w:rPr>
      </w:pPr>
      <w:bookmarkStart w:id="61" w:name="_Toc74314644"/>
      <w:r w:rsidRPr="00CC1299">
        <w:rPr>
          <w:rFonts w:ascii="Arial" w:hAnsi="Arial" w:cs="Arial"/>
          <w:b/>
          <w:bCs/>
          <w:sz w:val="20"/>
        </w:rPr>
        <w:t>Kontrollen und Technische Prüfungen</w:t>
      </w:r>
      <w:bookmarkEnd w:id="61"/>
    </w:p>
    <w:p w14:paraId="31BB15CE" w14:textId="77777777" w:rsidR="0072560A" w:rsidRPr="00CC1299" w:rsidRDefault="0072560A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7140443E" w14:textId="77777777" w:rsidR="0072560A" w:rsidRPr="00CC1299" w:rsidRDefault="0072560A" w:rsidP="0002122E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 xml:space="preserve">Durch den SiBe/IT-VS-Beauftragten sind folgende Prüfungen durchzuführen </w:t>
      </w:r>
    </w:p>
    <w:p w14:paraId="4986F882" w14:textId="77777777" w:rsidR="0072560A" w:rsidRPr="00CC1299" w:rsidRDefault="0072560A" w:rsidP="0072560A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59F861FA" w14:textId="77777777" w:rsidR="0072560A" w:rsidRPr="00CC1299" w:rsidRDefault="0072560A" w:rsidP="0072560A">
      <w:pPr>
        <w:autoSpaceDE w:val="0"/>
        <w:jc w:val="both"/>
        <w:rPr>
          <w:rFonts w:ascii="Arial" w:hAnsi="Arial" w:cs="Arial"/>
          <w:sz w:val="20"/>
          <w:u w:val="single"/>
        </w:rPr>
      </w:pPr>
      <w:r w:rsidRPr="00CC1299">
        <w:rPr>
          <w:rFonts w:ascii="Arial" w:hAnsi="Arial" w:cs="Arial"/>
          <w:sz w:val="20"/>
          <w:u w:val="single"/>
        </w:rPr>
        <w:t>Kontrollen des IT-Systems</w:t>
      </w:r>
    </w:p>
    <w:p w14:paraId="28D389FD" w14:textId="77777777" w:rsidR="0072560A" w:rsidRPr="0076450D" w:rsidRDefault="00885367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o</w:t>
      </w:r>
      <w:r w:rsidR="0072560A" w:rsidRPr="0076450D">
        <w:rPr>
          <w:rFonts w:ascii="Arial" w:hAnsi="Arial" w:cs="Arial"/>
          <w:color w:val="000000"/>
          <w:sz w:val="20"/>
        </w:rPr>
        <w:t>b Komponenten sicherheitsger</w:t>
      </w:r>
      <w:r w:rsidR="00CC1299" w:rsidRPr="0076450D">
        <w:rPr>
          <w:rFonts w:ascii="Arial" w:hAnsi="Arial" w:cs="Arial"/>
          <w:color w:val="000000"/>
          <w:sz w:val="20"/>
        </w:rPr>
        <w:t>e</w:t>
      </w:r>
      <w:r w:rsidR="0072560A" w:rsidRPr="0076450D">
        <w:rPr>
          <w:rFonts w:ascii="Arial" w:hAnsi="Arial" w:cs="Arial"/>
          <w:color w:val="000000"/>
          <w:sz w:val="20"/>
        </w:rPr>
        <w:t xml:space="preserve">cht eingesetzt, gewartet und </w:t>
      </w:r>
      <w:r w:rsidR="00CC1299" w:rsidRPr="0076450D">
        <w:rPr>
          <w:rFonts w:ascii="Arial" w:hAnsi="Arial" w:cs="Arial"/>
          <w:color w:val="000000"/>
          <w:sz w:val="20"/>
        </w:rPr>
        <w:t>I</w:t>
      </w:r>
      <w:r w:rsidR="0072560A" w:rsidRPr="0076450D">
        <w:rPr>
          <w:rFonts w:ascii="Arial" w:hAnsi="Arial" w:cs="Arial"/>
          <w:color w:val="000000"/>
          <w:sz w:val="20"/>
        </w:rPr>
        <w:t>nstand</w:t>
      </w:r>
      <w:r w:rsidR="00CC1299" w:rsidRPr="0076450D">
        <w:rPr>
          <w:rFonts w:ascii="Arial" w:hAnsi="Arial" w:cs="Arial"/>
          <w:color w:val="000000"/>
          <w:sz w:val="20"/>
        </w:rPr>
        <w:t xml:space="preserve"> </w:t>
      </w:r>
      <w:r w:rsidR="0072560A" w:rsidRPr="0076450D">
        <w:rPr>
          <w:rFonts w:ascii="Arial" w:hAnsi="Arial" w:cs="Arial"/>
          <w:color w:val="000000"/>
          <w:sz w:val="20"/>
        </w:rPr>
        <w:t>gesetzt werden</w:t>
      </w:r>
    </w:p>
    <w:p w14:paraId="56618467" w14:textId="77777777" w:rsidR="0072560A" w:rsidRPr="0076450D" w:rsidRDefault="0072560A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Zugriffsrechte erforderlich und korrekt zugewiesen sind</w:t>
      </w:r>
    </w:p>
    <w:p w14:paraId="762146EB" w14:textId="77777777" w:rsidR="0072560A" w:rsidRPr="0076450D" w:rsidRDefault="0072560A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Mittel zur Identifizierung</w:t>
      </w:r>
      <w:r w:rsidR="00CC1299" w:rsidRPr="0076450D">
        <w:rPr>
          <w:rFonts w:ascii="Arial" w:hAnsi="Arial" w:cs="Arial"/>
          <w:color w:val="000000"/>
          <w:sz w:val="20"/>
        </w:rPr>
        <w:t xml:space="preserve"> </w:t>
      </w:r>
      <w:r w:rsidRPr="0076450D">
        <w:rPr>
          <w:rFonts w:ascii="Arial" w:hAnsi="Arial" w:cs="Arial"/>
          <w:color w:val="000000"/>
          <w:sz w:val="20"/>
        </w:rPr>
        <w:t>/</w:t>
      </w:r>
      <w:r w:rsidR="00CC1299" w:rsidRPr="0076450D">
        <w:rPr>
          <w:rFonts w:ascii="Arial" w:hAnsi="Arial" w:cs="Arial"/>
          <w:color w:val="000000"/>
          <w:sz w:val="20"/>
        </w:rPr>
        <w:t xml:space="preserve"> </w:t>
      </w:r>
      <w:r w:rsidRPr="0076450D">
        <w:rPr>
          <w:rFonts w:ascii="Arial" w:hAnsi="Arial" w:cs="Arial"/>
          <w:color w:val="000000"/>
          <w:sz w:val="20"/>
        </w:rPr>
        <w:t>Authentifizierung korrekt aufbewahrt werden</w:t>
      </w:r>
    </w:p>
    <w:p w14:paraId="75AAADF6" w14:textId="77777777" w:rsidR="0072560A" w:rsidRDefault="0072560A" w:rsidP="0072560A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2FE0BBAA" w14:textId="77777777" w:rsidR="006F442C" w:rsidRPr="00CC1299" w:rsidRDefault="006F442C" w:rsidP="0072560A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5B8C47FE" w14:textId="77777777" w:rsidR="0072560A" w:rsidRPr="00CC1299" w:rsidRDefault="0072560A" w:rsidP="0002122E">
      <w:pPr>
        <w:autoSpaceDE w:val="0"/>
        <w:jc w:val="both"/>
        <w:rPr>
          <w:rFonts w:ascii="Arial" w:hAnsi="Arial" w:cs="Arial"/>
          <w:sz w:val="20"/>
          <w:u w:val="single"/>
        </w:rPr>
      </w:pPr>
      <w:r w:rsidRPr="00CC1299">
        <w:rPr>
          <w:rFonts w:ascii="Arial" w:hAnsi="Arial" w:cs="Arial"/>
          <w:sz w:val="20"/>
          <w:u w:val="single"/>
        </w:rPr>
        <w:t>Technische Prüfungen</w:t>
      </w:r>
    </w:p>
    <w:p w14:paraId="2FB2AFF2" w14:textId="77777777" w:rsidR="0072560A" w:rsidRPr="0076450D" w:rsidRDefault="00885367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s</w:t>
      </w:r>
      <w:r w:rsidR="0072560A" w:rsidRPr="0076450D">
        <w:rPr>
          <w:rFonts w:ascii="Arial" w:hAnsi="Arial" w:cs="Arial"/>
          <w:color w:val="000000"/>
          <w:sz w:val="20"/>
        </w:rPr>
        <w:t>ind IT-Sicherheitsfunktionen richtig implementiert</w:t>
      </w:r>
    </w:p>
    <w:p w14:paraId="75149421" w14:textId="77777777" w:rsidR="0072560A" w:rsidRPr="0076450D" w:rsidRDefault="00885367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s</w:t>
      </w:r>
      <w:r w:rsidR="00CC1299" w:rsidRPr="0076450D">
        <w:rPr>
          <w:rFonts w:ascii="Arial" w:hAnsi="Arial" w:cs="Arial"/>
          <w:color w:val="000000"/>
          <w:sz w:val="20"/>
        </w:rPr>
        <w:t>i</w:t>
      </w:r>
      <w:r w:rsidR="0072560A" w:rsidRPr="0076450D">
        <w:rPr>
          <w:rFonts w:ascii="Arial" w:hAnsi="Arial" w:cs="Arial"/>
          <w:color w:val="000000"/>
          <w:sz w:val="20"/>
        </w:rPr>
        <w:t>nd Manipulationen am IT-System erkennbar</w:t>
      </w:r>
    </w:p>
    <w:p w14:paraId="31839F30" w14:textId="77777777" w:rsidR="00885367" w:rsidRPr="0076450D" w:rsidRDefault="00885367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ist die Versiegelung an Geräten in Kontrollzonen in Ordnung</w:t>
      </w:r>
    </w:p>
    <w:p w14:paraId="217ECF2E" w14:textId="77777777" w:rsidR="00885367" w:rsidRPr="0076450D" w:rsidRDefault="00885367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gibt es Anhaltspunkte für techn. Mängel des Abstrahlschutzes</w:t>
      </w:r>
    </w:p>
    <w:p w14:paraId="18DEC9EA" w14:textId="77777777" w:rsidR="00050EFE" w:rsidRPr="00CC1299" w:rsidRDefault="00050EFE" w:rsidP="0002122E">
      <w:pPr>
        <w:autoSpaceDE w:val="0"/>
        <w:jc w:val="both"/>
        <w:rPr>
          <w:rFonts w:ascii="Arial" w:hAnsi="Arial" w:cs="Arial"/>
          <w:sz w:val="20"/>
        </w:rPr>
      </w:pPr>
    </w:p>
    <w:p w14:paraId="35F4E44F" w14:textId="77777777" w:rsidR="00A75AE9" w:rsidRPr="00CC1299" w:rsidRDefault="00A75AE9" w:rsidP="00A75AE9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>In diesem Zusammenhang ist vom System-Verantwortlichen halbjährlich jeweils zum 31.03 und 30.09.des Jahres ein schr</w:t>
      </w:r>
      <w:r w:rsidR="00B025A5">
        <w:rPr>
          <w:rFonts w:ascii="Arial" w:hAnsi="Arial" w:cs="Arial"/>
          <w:sz w:val="20"/>
        </w:rPr>
        <w:t>iftlicher Bericht zu erstellen</w:t>
      </w:r>
      <w:r w:rsidRPr="00CC1299">
        <w:rPr>
          <w:rFonts w:ascii="Arial" w:hAnsi="Arial" w:cs="Arial"/>
          <w:sz w:val="20"/>
        </w:rPr>
        <w:t>, in dem</w:t>
      </w:r>
    </w:p>
    <w:p w14:paraId="0EE77D6C" w14:textId="77777777" w:rsidR="00A75AE9" w:rsidRPr="0076450D" w:rsidRDefault="00A75AE9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die Unversehrtheit des Systems,</w:t>
      </w:r>
    </w:p>
    <w:p w14:paraId="61C36017" w14:textId="77777777" w:rsidR="00A75AE9" w:rsidRPr="0076450D" w:rsidRDefault="00A75AE9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sonstige Vorkommnisse und</w:t>
      </w:r>
    </w:p>
    <w:p w14:paraId="1F4A339D" w14:textId="77777777" w:rsidR="00273C8C" w:rsidRPr="0076450D" w:rsidRDefault="00A75AE9" w:rsidP="00FB1C2C">
      <w:pPr>
        <w:numPr>
          <w:ilvl w:val="0"/>
          <w:numId w:val="7"/>
        </w:numPr>
        <w:tabs>
          <w:tab w:val="left" w:pos="709"/>
        </w:tabs>
        <w:autoSpaceDE w:val="0"/>
        <w:spacing w:before="60" w:after="60"/>
        <w:ind w:left="709" w:hanging="284"/>
        <w:jc w:val="both"/>
        <w:rPr>
          <w:rFonts w:ascii="Arial" w:hAnsi="Arial" w:cs="Arial"/>
          <w:color w:val="000000"/>
          <w:sz w:val="20"/>
        </w:rPr>
      </w:pPr>
      <w:r w:rsidRPr="0076450D">
        <w:rPr>
          <w:rFonts w:ascii="Arial" w:hAnsi="Arial" w:cs="Arial"/>
          <w:color w:val="000000"/>
          <w:sz w:val="20"/>
        </w:rPr>
        <w:t>der Nachweis der VS- Bearbeitung</w:t>
      </w:r>
      <w:r w:rsidR="00D71F55" w:rsidRPr="0076450D">
        <w:rPr>
          <w:rFonts w:ascii="Arial" w:hAnsi="Arial" w:cs="Arial"/>
          <w:color w:val="000000"/>
          <w:sz w:val="20"/>
        </w:rPr>
        <w:t>s</w:t>
      </w:r>
      <w:r w:rsidRPr="0076450D">
        <w:rPr>
          <w:rFonts w:ascii="Arial" w:hAnsi="Arial" w:cs="Arial"/>
          <w:color w:val="000000"/>
          <w:sz w:val="20"/>
        </w:rPr>
        <w:t>zeiten</w:t>
      </w:r>
      <w:r w:rsidR="00D71F55" w:rsidRPr="0076450D">
        <w:rPr>
          <w:rFonts w:ascii="Arial" w:hAnsi="Arial" w:cs="Arial"/>
          <w:color w:val="000000"/>
          <w:sz w:val="20"/>
        </w:rPr>
        <w:t xml:space="preserve"> auf dem IT-System</w:t>
      </w:r>
    </w:p>
    <w:p w14:paraId="7CAADF07" w14:textId="77777777" w:rsidR="00A75AE9" w:rsidRPr="00CC1299" w:rsidRDefault="00A75AE9" w:rsidP="00E00474">
      <w:pPr>
        <w:tabs>
          <w:tab w:val="left" w:pos="720"/>
        </w:tabs>
        <w:autoSpaceDE w:val="0"/>
        <w:jc w:val="both"/>
        <w:rPr>
          <w:rFonts w:ascii="Arial" w:hAnsi="Arial" w:cs="Arial"/>
          <w:sz w:val="20"/>
        </w:rPr>
      </w:pPr>
      <w:r w:rsidRPr="00273C8C">
        <w:rPr>
          <w:rFonts w:ascii="Arial" w:hAnsi="Arial" w:cs="Arial"/>
          <w:sz w:val="20"/>
        </w:rPr>
        <w:t xml:space="preserve">aufgeführt werden. </w:t>
      </w:r>
      <w:r w:rsidRPr="00CC1299">
        <w:rPr>
          <w:rFonts w:ascii="Arial" w:hAnsi="Arial" w:cs="Arial"/>
          <w:sz w:val="20"/>
        </w:rPr>
        <w:t>Der Bericht ist an den SiBe/IT-VS-Beauftragten zu senden.</w:t>
      </w:r>
    </w:p>
    <w:p w14:paraId="423B1D4F" w14:textId="77777777" w:rsidR="00A75AE9" w:rsidRPr="00CC1299" w:rsidRDefault="00A75AE9" w:rsidP="0002122E">
      <w:pPr>
        <w:autoSpaceDE w:val="0"/>
        <w:jc w:val="both"/>
        <w:rPr>
          <w:rFonts w:ascii="Arial" w:hAnsi="Arial" w:cs="Arial"/>
          <w:sz w:val="20"/>
        </w:rPr>
      </w:pPr>
    </w:p>
    <w:p w14:paraId="70E02CA6" w14:textId="77777777" w:rsidR="00076095" w:rsidRDefault="00076095" w:rsidP="00076095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>Die Nachweise über die IT-VS-Aktivitäten müssen im Rahmen einer Kontrolle auf Unregelmäßigkeiten vom System-Verantwortlichen regelmäßig ausgewertet werden.</w:t>
      </w:r>
    </w:p>
    <w:p w14:paraId="631DCB0C" w14:textId="77777777" w:rsidR="00273C8C" w:rsidRPr="00CC1299" w:rsidRDefault="00273C8C" w:rsidP="00076095">
      <w:pPr>
        <w:autoSpaceDE w:val="0"/>
        <w:jc w:val="both"/>
        <w:rPr>
          <w:rFonts w:ascii="Arial" w:hAnsi="Arial" w:cs="Arial"/>
          <w:sz w:val="20"/>
        </w:rPr>
      </w:pPr>
    </w:p>
    <w:p w14:paraId="0903772F" w14:textId="77777777" w:rsidR="00076095" w:rsidRPr="00CC1299" w:rsidRDefault="00076095" w:rsidP="00076095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>In unregelmäßigen Abständen ist der Nachweis durch den SiBe</w:t>
      </w:r>
      <w:r w:rsidR="00273C8C">
        <w:rPr>
          <w:rFonts w:ascii="Arial" w:hAnsi="Arial" w:cs="Arial"/>
          <w:sz w:val="20"/>
        </w:rPr>
        <w:t xml:space="preserve"> </w:t>
      </w:r>
      <w:r w:rsidRPr="00CC1299">
        <w:rPr>
          <w:rFonts w:ascii="Arial" w:hAnsi="Arial" w:cs="Arial"/>
          <w:sz w:val="20"/>
        </w:rPr>
        <w:t>/</w:t>
      </w:r>
      <w:r w:rsidR="00273C8C">
        <w:rPr>
          <w:rFonts w:ascii="Arial" w:hAnsi="Arial" w:cs="Arial"/>
          <w:sz w:val="20"/>
        </w:rPr>
        <w:t xml:space="preserve"> </w:t>
      </w:r>
      <w:r w:rsidRPr="00CC1299">
        <w:rPr>
          <w:rFonts w:ascii="Arial" w:hAnsi="Arial" w:cs="Arial"/>
          <w:sz w:val="20"/>
        </w:rPr>
        <w:t>IT-VS-Beauftragten zu kontrollieren.</w:t>
      </w:r>
    </w:p>
    <w:p w14:paraId="65000829" w14:textId="75B5D505" w:rsidR="00491B4C" w:rsidRPr="00CC1299" w:rsidRDefault="00885367" w:rsidP="0002122E">
      <w:pPr>
        <w:autoSpaceDE w:val="0"/>
        <w:jc w:val="both"/>
        <w:rPr>
          <w:rFonts w:ascii="Arial" w:hAnsi="Arial" w:cs="Arial"/>
          <w:sz w:val="20"/>
        </w:rPr>
      </w:pPr>
      <w:r w:rsidRPr="00CC1299">
        <w:rPr>
          <w:rFonts w:ascii="Arial" w:hAnsi="Arial" w:cs="Arial"/>
          <w:sz w:val="20"/>
        </w:rPr>
        <w:t xml:space="preserve">Bei festgestellten Auffälligkeiten ist das </w:t>
      </w:r>
      <w:r w:rsidR="001F20D3">
        <w:rPr>
          <w:rFonts w:ascii="Arial" w:hAnsi="Arial" w:cs="Arial"/>
          <w:sz w:val="20"/>
        </w:rPr>
        <w:t>BMWK</w:t>
      </w:r>
      <w:r w:rsidRPr="00CC1299">
        <w:rPr>
          <w:rFonts w:ascii="Arial" w:hAnsi="Arial" w:cs="Arial"/>
          <w:sz w:val="20"/>
        </w:rPr>
        <w:t xml:space="preserve"> unverzüglich zu informieren. </w:t>
      </w:r>
    </w:p>
    <w:p w14:paraId="4D45EEAD" w14:textId="77777777" w:rsidR="0072560A" w:rsidRPr="00CC1299" w:rsidRDefault="0072560A" w:rsidP="0002122E">
      <w:pPr>
        <w:autoSpaceDE w:val="0"/>
        <w:jc w:val="both"/>
        <w:rPr>
          <w:rFonts w:ascii="Arial" w:hAnsi="Arial" w:cs="Arial"/>
          <w:b/>
          <w:bCs/>
          <w:sz w:val="20"/>
        </w:rPr>
      </w:pPr>
    </w:p>
    <w:p w14:paraId="0EE23E43" w14:textId="77777777" w:rsidR="0072560A" w:rsidRDefault="0072560A" w:rsidP="0002122E">
      <w:pPr>
        <w:autoSpaceDE w:val="0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87B5AE5" w14:textId="77777777" w:rsidR="00D71F55" w:rsidRPr="00B025A5" w:rsidRDefault="00D71F55" w:rsidP="00FB1C2C">
      <w:pPr>
        <w:numPr>
          <w:ilvl w:val="0"/>
          <w:numId w:val="2"/>
        </w:numPr>
        <w:tabs>
          <w:tab w:val="left" w:pos="454"/>
        </w:tabs>
        <w:autoSpaceDE w:val="0"/>
        <w:jc w:val="both"/>
        <w:outlineLvl w:val="0"/>
        <w:rPr>
          <w:rFonts w:ascii="Arial" w:hAnsi="Arial" w:cs="Arial"/>
          <w:b/>
          <w:bCs/>
          <w:sz w:val="20"/>
        </w:rPr>
      </w:pPr>
      <w:bookmarkStart w:id="62" w:name="_Toc145922516"/>
      <w:bookmarkStart w:id="63" w:name="_Toc145990575"/>
      <w:bookmarkStart w:id="64" w:name="_Toc74314645"/>
      <w:r w:rsidRPr="00B025A5">
        <w:rPr>
          <w:rFonts w:ascii="Arial" w:hAnsi="Arial" w:cs="Arial"/>
          <w:b/>
          <w:bCs/>
          <w:sz w:val="20"/>
        </w:rPr>
        <w:t>Beendigung der IT-VS-Bearbeitung</w:t>
      </w:r>
      <w:bookmarkEnd w:id="62"/>
      <w:bookmarkEnd w:id="63"/>
      <w:bookmarkEnd w:id="64"/>
    </w:p>
    <w:p w14:paraId="4F5AD2C4" w14:textId="77777777" w:rsidR="00D71F55" w:rsidRDefault="00D71F55" w:rsidP="00D71F55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6A547F4B" w14:textId="0DE51653" w:rsidR="00D71F55" w:rsidRDefault="00D71F55" w:rsidP="00D71F55">
      <w:pPr>
        <w:autoSpaceDE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Die Beendigung der IT-VS-Bearbeitung im Geltungsbereich dieser Anweisung ist dem SiBe / IT-VS-Beauftragten anzuzeigen. Dabei ist mitzuteilen, ob weitere IT-VS-Bearbeitungen für andere VS-Aufträge konkret erwartet werden.</w:t>
      </w:r>
      <w:r w:rsidR="009638B5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Wenn keine weitere IT-VS-Bearbeitung durchgeführt werden soll, ist die ITGA dem </w:t>
      </w:r>
      <w:r w:rsidR="001F20D3">
        <w:rPr>
          <w:rFonts w:ascii="Arial" w:hAnsi="Arial" w:cs="Arial"/>
          <w:color w:val="000000"/>
          <w:sz w:val="20"/>
        </w:rPr>
        <w:t>BMWK</w:t>
      </w:r>
      <w:r>
        <w:rPr>
          <w:rFonts w:ascii="Arial" w:hAnsi="Arial" w:cs="Arial"/>
          <w:color w:val="000000"/>
          <w:sz w:val="20"/>
        </w:rPr>
        <w:t xml:space="preserve"> gegenüber abzumelden.</w:t>
      </w:r>
    </w:p>
    <w:p w14:paraId="46A45522" w14:textId="77777777" w:rsidR="00D71F55" w:rsidRDefault="00D71F55" w:rsidP="00D71F55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2962E0FB" w14:textId="1F336A58" w:rsidR="009D4358" w:rsidRDefault="009D4358" w:rsidP="0002122E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283800C" w14:textId="77777777" w:rsidR="00D71F55" w:rsidRPr="00D71F55" w:rsidRDefault="00D71F55" w:rsidP="0002122E">
      <w:pPr>
        <w:autoSpaceDE w:val="0"/>
        <w:jc w:val="both"/>
        <w:rPr>
          <w:rFonts w:ascii="Arial" w:hAnsi="Arial" w:cs="Arial"/>
          <w:sz w:val="20"/>
        </w:rPr>
      </w:pPr>
    </w:p>
    <w:p w14:paraId="515DB8AD" w14:textId="77777777" w:rsidR="00854B4F" w:rsidRPr="001A68D7" w:rsidRDefault="006B6D84" w:rsidP="00FB1C2C">
      <w:pPr>
        <w:numPr>
          <w:ilvl w:val="0"/>
          <w:numId w:val="2"/>
        </w:numPr>
        <w:autoSpaceDE w:val="0"/>
        <w:jc w:val="both"/>
        <w:outlineLvl w:val="0"/>
        <w:rPr>
          <w:rFonts w:ascii="Arial" w:hAnsi="Arial" w:cs="Arial"/>
          <w:b/>
          <w:bCs/>
          <w:color w:val="000000"/>
          <w:sz w:val="20"/>
        </w:rPr>
      </w:pPr>
      <w:bookmarkStart w:id="65" w:name="_Toc145922518"/>
      <w:bookmarkStart w:id="66" w:name="_Toc145990577"/>
      <w:bookmarkStart w:id="67" w:name="_Toc74314646"/>
      <w:r w:rsidRPr="001A68D7">
        <w:rPr>
          <w:rFonts w:ascii="Arial" w:hAnsi="Arial" w:cs="Arial"/>
          <w:b/>
          <w:bCs/>
          <w:color w:val="000000"/>
          <w:sz w:val="20"/>
        </w:rPr>
        <w:t>Z</w:t>
      </w:r>
      <w:r w:rsidR="00854B4F" w:rsidRPr="001A68D7">
        <w:rPr>
          <w:rFonts w:ascii="Arial" w:hAnsi="Arial" w:cs="Arial"/>
          <w:b/>
          <w:bCs/>
          <w:color w:val="000000"/>
          <w:sz w:val="20"/>
        </w:rPr>
        <w:t>ur besonderen Beachtung!</w:t>
      </w:r>
      <w:bookmarkEnd w:id="65"/>
      <w:bookmarkEnd w:id="66"/>
      <w:bookmarkEnd w:id="67"/>
    </w:p>
    <w:p w14:paraId="1382A73B" w14:textId="77777777" w:rsidR="00854B4F" w:rsidRDefault="00854B4F" w:rsidP="0002122E">
      <w:pPr>
        <w:autoSpaceDE w:val="0"/>
        <w:jc w:val="both"/>
        <w:rPr>
          <w:rFonts w:ascii="Arial" w:hAnsi="Arial" w:cs="Arial"/>
          <w:color w:val="000000"/>
          <w:sz w:val="20"/>
        </w:rPr>
      </w:pPr>
    </w:p>
    <w:p w14:paraId="165648DE" w14:textId="6C73866F" w:rsidR="002E646B" w:rsidRDefault="00854B4F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58451D">
        <w:rPr>
          <w:rFonts w:ascii="Arial" w:hAnsi="Arial" w:cs="Arial"/>
          <w:color w:val="FF0000"/>
          <w:sz w:val="20"/>
        </w:rPr>
        <w:t xml:space="preserve">Änderungen bedürfen der Benachrichtigung des </w:t>
      </w:r>
      <w:r w:rsidR="00EA2DF9">
        <w:rPr>
          <w:rFonts w:ascii="Arial" w:hAnsi="Arial" w:cs="Arial"/>
          <w:color w:val="FF0000"/>
          <w:sz w:val="20"/>
        </w:rPr>
        <w:t>SiBe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EA2DF9">
        <w:rPr>
          <w:rFonts w:ascii="Arial" w:hAnsi="Arial" w:cs="Arial"/>
          <w:color w:val="FF0000"/>
          <w:sz w:val="20"/>
        </w:rPr>
        <w:t>/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Pr="0058451D">
        <w:rPr>
          <w:rFonts w:ascii="Arial" w:hAnsi="Arial" w:cs="Arial"/>
          <w:color w:val="FF0000"/>
          <w:sz w:val="20"/>
        </w:rPr>
        <w:t>IT-VS-Beauftragten. Jede VS-Wechselfestplatte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D343F6">
        <w:rPr>
          <w:rFonts w:ascii="Arial" w:hAnsi="Arial" w:cs="Arial"/>
          <w:color w:val="FF0000"/>
          <w:sz w:val="20"/>
        </w:rPr>
        <w:t>/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D343F6">
        <w:rPr>
          <w:rFonts w:ascii="Arial" w:hAnsi="Arial" w:cs="Arial"/>
          <w:color w:val="FF0000"/>
          <w:sz w:val="20"/>
        </w:rPr>
        <w:t>Notebook</w:t>
      </w:r>
      <w:r w:rsidRPr="0058451D">
        <w:rPr>
          <w:rFonts w:ascii="Arial" w:hAnsi="Arial" w:cs="Arial"/>
          <w:color w:val="FF0000"/>
          <w:sz w:val="20"/>
        </w:rPr>
        <w:t xml:space="preserve"> ist eine</w:t>
      </w:r>
      <w:r w:rsidR="008F59AE" w:rsidRPr="0058451D">
        <w:rPr>
          <w:rFonts w:ascii="Arial" w:hAnsi="Arial" w:cs="Arial"/>
          <w:color w:val="FF0000"/>
          <w:sz w:val="20"/>
        </w:rPr>
        <w:t>m</w:t>
      </w:r>
      <w:r w:rsidRPr="0058451D">
        <w:rPr>
          <w:rFonts w:ascii="Arial" w:hAnsi="Arial" w:cs="Arial"/>
          <w:color w:val="FF0000"/>
          <w:sz w:val="20"/>
        </w:rPr>
        <w:t xml:space="preserve"> </w:t>
      </w:r>
      <w:r w:rsidR="008F59AE" w:rsidRPr="0058451D">
        <w:rPr>
          <w:rFonts w:ascii="Arial" w:hAnsi="Arial" w:cs="Arial"/>
          <w:color w:val="FF0000"/>
          <w:sz w:val="20"/>
        </w:rPr>
        <w:t xml:space="preserve">Mitarbeiter bzw. </w:t>
      </w:r>
      <w:r w:rsidR="001A3AFC">
        <w:rPr>
          <w:rFonts w:ascii="Arial" w:hAnsi="Arial" w:cs="Arial"/>
          <w:color w:val="FF0000"/>
          <w:sz w:val="20"/>
        </w:rPr>
        <w:t>einer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1A3AFC">
        <w:rPr>
          <w:rFonts w:ascii="Arial" w:hAnsi="Arial" w:cs="Arial"/>
          <w:color w:val="FF0000"/>
          <w:sz w:val="20"/>
        </w:rPr>
        <w:t xml:space="preserve">/ </w:t>
      </w:r>
      <w:r w:rsidR="008F59AE" w:rsidRPr="0058451D">
        <w:rPr>
          <w:rFonts w:ascii="Arial" w:hAnsi="Arial" w:cs="Arial"/>
          <w:color w:val="FF0000"/>
          <w:sz w:val="20"/>
        </w:rPr>
        <w:t>Gruppe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8F59AE" w:rsidRPr="0058451D">
        <w:rPr>
          <w:rFonts w:ascii="Arial" w:hAnsi="Arial" w:cs="Arial"/>
          <w:color w:val="FF0000"/>
          <w:sz w:val="20"/>
        </w:rPr>
        <w:t>/</w:t>
      </w:r>
      <w:r w:rsidR="00273C8C">
        <w:rPr>
          <w:rFonts w:ascii="Arial" w:hAnsi="Arial" w:cs="Arial"/>
          <w:color w:val="FF0000"/>
          <w:sz w:val="20"/>
        </w:rPr>
        <w:t xml:space="preserve"> </w:t>
      </w:r>
      <w:r w:rsidR="003C6992">
        <w:rPr>
          <w:rFonts w:ascii="Arial" w:hAnsi="Arial" w:cs="Arial"/>
          <w:color w:val="FF0000"/>
          <w:sz w:val="20"/>
        </w:rPr>
        <w:t xml:space="preserve">einem </w:t>
      </w:r>
      <w:r w:rsidR="008F59AE" w:rsidRPr="0058451D">
        <w:rPr>
          <w:rFonts w:ascii="Arial" w:hAnsi="Arial" w:cs="Arial"/>
          <w:color w:val="FF0000"/>
          <w:sz w:val="20"/>
        </w:rPr>
        <w:t>Projekt</w:t>
      </w:r>
      <w:r w:rsidRPr="0058451D">
        <w:rPr>
          <w:rFonts w:ascii="Arial" w:hAnsi="Arial" w:cs="Arial"/>
          <w:color w:val="FF0000"/>
          <w:sz w:val="20"/>
        </w:rPr>
        <w:t xml:space="preserve"> zugeordnet. Bei IT-VS-Bearbeitung dürfen sich nur VS-Datenträger im System befinden. </w:t>
      </w:r>
    </w:p>
    <w:p w14:paraId="07363C9A" w14:textId="77777777" w:rsidR="002E646B" w:rsidRDefault="002E646B" w:rsidP="0002122E">
      <w:pPr>
        <w:autoSpaceDE w:val="0"/>
        <w:jc w:val="both"/>
        <w:rPr>
          <w:rFonts w:ascii="Arial" w:hAnsi="Arial" w:cs="Arial"/>
          <w:color w:val="FF0000"/>
          <w:sz w:val="20"/>
        </w:rPr>
      </w:pPr>
    </w:p>
    <w:p w14:paraId="46BF8C27" w14:textId="77777777" w:rsidR="002E646B" w:rsidRDefault="002E646B" w:rsidP="002E646B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>
        <w:rPr>
          <w:rFonts w:ascii="Arial" w:hAnsi="Arial" w:cs="Arial"/>
          <w:i/>
          <w:color w:val="0000FF"/>
          <w:sz w:val="20"/>
        </w:rPr>
        <w:t xml:space="preserve">!!  Ab </w:t>
      </w:r>
      <w:proofErr w:type="gramStart"/>
      <w:r>
        <w:rPr>
          <w:rFonts w:ascii="Arial" w:hAnsi="Arial" w:cs="Arial"/>
          <w:i/>
          <w:color w:val="0000FF"/>
          <w:sz w:val="20"/>
        </w:rPr>
        <w:t>hier  --</w:t>
      </w:r>
      <w:proofErr w:type="gramEnd"/>
      <w:r>
        <w:rPr>
          <w:rFonts w:ascii="Arial" w:hAnsi="Arial" w:cs="Arial"/>
          <w:i/>
          <w:color w:val="0000FF"/>
          <w:sz w:val="20"/>
        </w:rPr>
        <w:t xml:space="preserve">  </w:t>
      </w:r>
      <w:r w:rsidRPr="002E646B">
        <w:rPr>
          <w:rFonts w:ascii="Arial" w:hAnsi="Arial" w:cs="Arial"/>
          <w:i/>
          <w:color w:val="0000FF"/>
          <w:sz w:val="20"/>
        </w:rPr>
        <w:t>Raum für Besonderheiten des Einzelfalls.</w:t>
      </w:r>
      <w:r>
        <w:rPr>
          <w:rFonts w:ascii="Arial" w:hAnsi="Arial" w:cs="Arial"/>
          <w:i/>
          <w:color w:val="0000FF"/>
          <w:sz w:val="20"/>
        </w:rPr>
        <w:t xml:space="preserve">   </w:t>
      </w:r>
      <w:proofErr w:type="gramStart"/>
      <w:r>
        <w:rPr>
          <w:rFonts w:ascii="Arial" w:hAnsi="Arial" w:cs="Arial"/>
          <w:i/>
          <w:color w:val="0000FF"/>
          <w:sz w:val="20"/>
        </w:rPr>
        <w:t>--  im</w:t>
      </w:r>
      <w:proofErr w:type="gramEnd"/>
      <w:r>
        <w:rPr>
          <w:rFonts w:ascii="Arial" w:hAnsi="Arial" w:cs="Arial"/>
          <w:i/>
          <w:color w:val="0000FF"/>
          <w:sz w:val="20"/>
        </w:rPr>
        <w:t xml:space="preserve"> folgenden </w:t>
      </w:r>
      <w:r w:rsidR="006749DC" w:rsidRPr="006749DC">
        <w:rPr>
          <w:rFonts w:ascii="Arial" w:hAnsi="Arial" w:cs="Arial"/>
          <w:b/>
          <w:i/>
          <w:color w:val="0000FF"/>
          <w:sz w:val="20"/>
        </w:rPr>
        <w:t xml:space="preserve">3 </w:t>
      </w:r>
      <w:r w:rsidRPr="002E646B">
        <w:rPr>
          <w:rFonts w:ascii="Arial" w:hAnsi="Arial" w:cs="Arial"/>
          <w:b/>
          <w:i/>
          <w:color w:val="0000FF"/>
          <w:sz w:val="20"/>
        </w:rPr>
        <w:t xml:space="preserve"> Beispiele</w:t>
      </w:r>
      <w:r>
        <w:rPr>
          <w:rFonts w:ascii="Arial" w:hAnsi="Arial" w:cs="Arial"/>
          <w:i/>
          <w:color w:val="0000FF"/>
          <w:sz w:val="20"/>
        </w:rPr>
        <w:t xml:space="preserve">  !!</w:t>
      </w:r>
    </w:p>
    <w:p w14:paraId="3D709474" w14:textId="77777777" w:rsidR="006749DC" w:rsidRDefault="006749DC" w:rsidP="002E646B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</w:p>
    <w:p w14:paraId="22FBE947" w14:textId="77777777" w:rsidR="006749DC" w:rsidRPr="000540E2" w:rsidRDefault="006749DC" w:rsidP="002E646B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0540E2">
        <w:rPr>
          <w:rFonts w:ascii="Arial" w:hAnsi="Arial" w:cs="Arial"/>
          <w:i/>
          <w:color w:val="0000FF"/>
          <w:sz w:val="20"/>
        </w:rPr>
        <w:t xml:space="preserve">Für den Fall, dass ein </w:t>
      </w:r>
      <w:r w:rsidRPr="000540E2">
        <w:rPr>
          <w:rFonts w:ascii="Arial" w:hAnsi="Arial" w:cs="Arial"/>
          <w:b/>
          <w:i/>
          <w:color w:val="0000FF"/>
          <w:sz w:val="20"/>
        </w:rPr>
        <w:t>Drucker</w:t>
      </w:r>
      <w:r w:rsidRPr="000540E2">
        <w:rPr>
          <w:rFonts w:ascii="Arial" w:hAnsi="Arial" w:cs="Arial"/>
          <w:i/>
          <w:color w:val="0000FF"/>
          <w:sz w:val="20"/>
        </w:rPr>
        <w:t xml:space="preserve"> </w:t>
      </w:r>
      <w:r w:rsidRPr="000540E2">
        <w:rPr>
          <w:rFonts w:ascii="Arial" w:hAnsi="Arial" w:cs="Arial"/>
          <w:b/>
          <w:i/>
          <w:color w:val="0000FF"/>
          <w:sz w:val="20"/>
        </w:rPr>
        <w:t>innerhalb</w:t>
      </w:r>
      <w:r w:rsidRPr="000540E2">
        <w:rPr>
          <w:rFonts w:ascii="Arial" w:hAnsi="Arial" w:cs="Arial"/>
          <w:i/>
          <w:color w:val="0000FF"/>
          <w:sz w:val="20"/>
        </w:rPr>
        <w:t xml:space="preserve"> einer </w:t>
      </w:r>
      <w:r w:rsidRPr="000540E2">
        <w:rPr>
          <w:rFonts w:ascii="Arial" w:hAnsi="Arial" w:cs="Arial"/>
          <w:b/>
          <w:i/>
          <w:color w:val="0000FF"/>
          <w:sz w:val="20"/>
        </w:rPr>
        <w:t>Kontrollzone</w:t>
      </w:r>
      <w:r w:rsidRPr="000540E2">
        <w:rPr>
          <w:rFonts w:ascii="Arial" w:hAnsi="Arial" w:cs="Arial"/>
          <w:i/>
          <w:color w:val="0000FF"/>
          <w:sz w:val="20"/>
        </w:rPr>
        <w:t xml:space="preserve"> betrieben wird:</w:t>
      </w:r>
    </w:p>
    <w:p w14:paraId="3531190B" w14:textId="77777777" w:rsidR="006749DC" w:rsidRPr="000540E2" w:rsidRDefault="006749DC" w:rsidP="002E646B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0540E2">
        <w:rPr>
          <w:rFonts w:ascii="Arial" w:hAnsi="Arial" w:cs="Arial"/>
          <w:color w:val="FF0000"/>
          <w:sz w:val="20"/>
        </w:rPr>
        <w:t>Der in der Kontrollzone betriebene Drucker verfügt nicht über einen Festspeicher. Ein entsprechender Hinweis findet sich im Anhang 3 (Hardwareliste)</w:t>
      </w:r>
    </w:p>
    <w:p w14:paraId="573513B9" w14:textId="77777777" w:rsidR="002E646B" w:rsidRDefault="002E646B" w:rsidP="00FE6B13">
      <w:pPr>
        <w:autoSpaceDE w:val="0"/>
        <w:jc w:val="both"/>
        <w:rPr>
          <w:rFonts w:ascii="Arial" w:hAnsi="Arial" w:cs="Arial"/>
          <w:color w:val="FF0000"/>
          <w:sz w:val="20"/>
        </w:rPr>
      </w:pPr>
    </w:p>
    <w:p w14:paraId="2A4288F5" w14:textId="77777777" w:rsidR="002E646B" w:rsidRPr="002E646B" w:rsidRDefault="002E646B" w:rsidP="00FE6B13">
      <w:pPr>
        <w:autoSpaceDE w:val="0"/>
        <w:jc w:val="both"/>
        <w:rPr>
          <w:rFonts w:ascii="Arial" w:hAnsi="Arial" w:cs="Arial"/>
          <w:i/>
          <w:color w:val="0000FF"/>
          <w:sz w:val="20"/>
        </w:rPr>
      </w:pPr>
      <w:r w:rsidRPr="002E646B">
        <w:rPr>
          <w:rFonts w:ascii="Arial" w:hAnsi="Arial" w:cs="Arial"/>
          <w:i/>
          <w:color w:val="0000FF"/>
          <w:sz w:val="20"/>
        </w:rPr>
        <w:t xml:space="preserve">Für den Fall das es sich bei der genutzten HW um ein Notebook handelt, </w:t>
      </w:r>
      <w:r w:rsidRPr="008E2D1E">
        <w:rPr>
          <w:rFonts w:ascii="Arial" w:hAnsi="Arial" w:cs="Arial"/>
          <w:b/>
          <w:i/>
          <w:color w:val="0000FF"/>
          <w:sz w:val="20"/>
        </w:rPr>
        <w:t>sonst</w:t>
      </w:r>
      <w:r w:rsidRPr="002E646B">
        <w:rPr>
          <w:rFonts w:ascii="Arial" w:hAnsi="Arial" w:cs="Arial"/>
          <w:i/>
          <w:color w:val="0000FF"/>
          <w:sz w:val="20"/>
        </w:rPr>
        <w:t xml:space="preserve"> bitte aus der ITGA </w:t>
      </w:r>
      <w:r w:rsidRPr="008E2D1E">
        <w:rPr>
          <w:rFonts w:ascii="Arial" w:hAnsi="Arial" w:cs="Arial"/>
          <w:b/>
          <w:i/>
          <w:color w:val="0000FF"/>
          <w:sz w:val="20"/>
        </w:rPr>
        <w:t>entfernen</w:t>
      </w:r>
      <w:r w:rsidRPr="002E646B">
        <w:rPr>
          <w:rFonts w:ascii="Arial" w:hAnsi="Arial" w:cs="Arial"/>
          <w:i/>
          <w:color w:val="0000FF"/>
          <w:sz w:val="20"/>
        </w:rPr>
        <w:t>:</w:t>
      </w:r>
    </w:p>
    <w:p w14:paraId="558CF64B" w14:textId="77777777" w:rsidR="001A3AFC" w:rsidRDefault="00FE6B13" w:rsidP="00FE6B13">
      <w:pPr>
        <w:autoSpaceDE w:val="0"/>
        <w:jc w:val="both"/>
        <w:rPr>
          <w:rFonts w:ascii="Arial" w:hAnsi="Arial" w:cs="Arial"/>
          <w:color w:val="FF0000"/>
          <w:sz w:val="20"/>
        </w:rPr>
      </w:pPr>
      <w:r w:rsidRPr="00FE6B13">
        <w:rPr>
          <w:rFonts w:ascii="Arial" w:hAnsi="Arial" w:cs="Arial"/>
          <w:color w:val="FF0000"/>
          <w:sz w:val="20"/>
        </w:rPr>
        <w:t xml:space="preserve">Während des Transportes zur und von der </w:t>
      </w:r>
      <w:r w:rsidR="001A3AFC">
        <w:rPr>
          <w:rFonts w:ascii="Arial" w:hAnsi="Arial" w:cs="Arial"/>
          <w:color w:val="FF0000"/>
          <w:sz w:val="20"/>
        </w:rPr>
        <w:t>Kontrollzone</w:t>
      </w:r>
      <w:r w:rsidRPr="00FE6B13">
        <w:rPr>
          <w:rFonts w:ascii="Arial" w:hAnsi="Arial" w:cs="Arial"/>
          <w:b/>
          <w:color w:val="FF0000"/>
          <w:sz w:val="20"/>
        </w:rPr>
        <w:t xml:space="preserve"> </w:t>
      </w:r>
      <w:r w:rsidRPr="00FE6B13">
        <w:rPr>
          <w:rFonts w:ascii="Arial" w:hAnsi="Arial" w:cs="Arial"/>
          <w:color w:val="FF0000"/>
          <w:sz w:val="20"/>
        </w:rPr>
        <w:t>müssen sich die VS-</w:t>
      </w:r>
      <w:proofErr w:type="spellStart"/>
      <w:r w:rsidRPr="00FE6B13">
        <w:rPr>
          <w:rFonts w:ascii="Arial" w:hAnsi="Arial" w:cs="Arial"/>
          <w:color w:val="FF0000"/>
          <w:sz w:val="20"/>
        </w:rPr>
        <w:t>NfD</w:t>
      </w:r>
      <w:proofErr w:type="spellEnd"/>
      <w:r w:rsidRPr="00FE6B13">
        <w:rPr>
          <w:rFonts w:ascii="Arial" w:hAnsi="Arial" w:cs="Arial"/>
          <w:color w:val="FF0000"/>
          <w:sz w:val="20"/>
        </w:rPr>
        <w:t xml:space="preserve"> eingestuften Datenträger (Wechselfestplatten, bzw. die Laptops) im ständigen persönlichen Gewahrsam von berechtigten Mitarbeitern befinden. </w:t>
      </w:r>
      <w:r w:rsidR="001A3AFC">
        <w:rPr>
          <w:rFonts w:ascii="Arial" w:hAnsi="Arial" w:cs="Arial"/>
          <w:color w:val="FF0000"/>
          <w:sz w:val="20"/>
        </w:rPr>
        <w:t>Die Festplatten von mobilen Geräten (z.B. Notebooks)</w:t>
      </w:r>
      <w:r w:rsidR="00BD4329">
        <w:rPr>
          <w:rFonts w:ascii="Arial" w:hAnsi="Arial" w:cs="Arial"/>
          <w:color w:val="FF0000"/>
          <w:sz w:val="20"/>
        </w:rPr>
        <w:t xml:space="preserve">, </w:t>
      </w:r>
      <w:r w:rsidR="00BD4329" w:rsidRPr="000540E2">
        <w:rPr>
          <w:rFonts w:ascii="Arial" w:hAnsi="Arial" w:cs="Arial"/>
          <w:color w:val="FF0000"/>
          <w:sz w:val="20"/>
        </w:rPr>
        <w:t>die das Unternehmen verlassen</w:t>
      </w:r>
      <w:r w:rsidR="00BD4329">
        <w:rPr>
          <w:rFonts w:ascii="Arial" w:hAnsi="Arial" w:cs="Arial"/>
          <w:color w:val="FF0000"/>
          <w:sz w:val="20"/>
        </w:rPr>
        <w:t>,</w:t>
      </w:r>
      <w:r w:rsidR="001A3AFC">
        <w:rPr>
          <w:rFonts w:ascii="Arial" w:hAnsi="Arial" w:cs="Arial"/>
          <w:color w:val="FF0000"/>
          <w:sz w:val="20"/>
        </w:rPr>
        <w:t xml:space="preserve"> sind mit einer vom BSI zugelassenen Software zu verschlüsseln.</w:t>
      </w:r>
    </w:p>
    <w:p w14:paraId="1BD18C8A" w14:textId="77777777" w:rsidR="00854B4F" w:rsidRPr="00FE6B13" w:rsidRDefault="00FE6B13" w:rsidP="00FE6B13">
      <w:pPr>
        <w:autoSpaceDE w:val="0"/>
        <w:jc w:val="both"/>
        <w:rPr>
          <w:rFonts w:ascii="Arial" w:hAnsi="Arial" w:cs="Arial"/>
          <w:color w:val="000000"/>
          <w:sz w:val="20"/>
        </w:rPr>
      </w:pPr>
      <w:r w:rsidRPr="00FE6B13">
        <w:rPr>
          <w:rFonts w:ascii="Arial" w:hAnsi="Arial" w:cs="Arial"/>
          <w:color w:val="FF0000"/>
          <w:sz w:val="20"/>
        </w:rPr>
        <w:t>Dies ist durch den Systemverantwortlichen sicherzustellen.</w:t>
      </w:r>
    </w:p>
    <w:p w14:paraId="5109562F" w14:textId="77777777" w:rsidR="00854B4F" w:rsidRDefault="00854B4F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6E3C30EC" w14:textId="77777777" w:rsidR="002E646B" w:rsidRDefault="002E646B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162DC480" w14:textId="77777777" w:rsidR="00854B4F" w:rsidRDefault="00343CFF">
      <w:pPr>
        <w:autoSpaceDE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14:paraId="74D8123A" w14:textId="77777777" w:rsidR="00854B4F" w:rsidRDefault="00854B4F" w:rsidP="001A3AFC">
      <w:pPr>
        <w:autoSpaceDE w:val="0"/>
        <w:jc w:val="both"/>
        <w:outlineLvl w:val="0"/>
        <w:rPr>
          <w:rFonts w:ascii="Arial" w:hAnsi="Arial" w:cs="Arial"/>
          <w:b/>
          <w:color w:val="000000"/>
          <w:sz w:val="19"/>
          <w:szCs w:val="19"/>
        </w:rPr>
      </w:pPr>
      <w:bookmarkStart w:id="68" w:name="_Toc74314647"/>
      <w:r w:rsidRPr="0077401C">
        <w:rPr>
          <w:rFonts w:ascii="Arial" w:hAnsi="Arial" w:cs="Arial"/>
          <w:b/>
          <w:color w:val="000000"/>
          <w:sz w:val="20"/>
        </w:rPr>
        <w:lastRenderedPageBreak/>
        <w:t>Anhang 1</w:t>
      </w:r>
      <w:r w:rsidR="00F77CC6" w:rsidRPr="0077401C">
        <w:rPr>
          <w:rFonts w:ascii="Arial" w:hAnsi="Arial" w:cs="Arial"/>
          <w:b/>
          <w:color w:val="000000"/>
          <w:sz w:val="20"/>
        </w:rPr>
        <w:t xml:space="preserve"> – Angaben zur IT-VS-Betriebsstelle</w:t>
      </w:r>
      <w:bookmarkEnd w:id="68"/>
    </w:p>
    <w:p w14:paraId="20402FF6" w14:textId="77777777" w:rsidR="00854B4F" w:rsidRDefault="00854B4F" w:rsidP="00F77CC6">
      <w:pPr>
        <w:autoSpaceDE w:val="0"/>
        <w:outlineLvl w:val="0"/>
        <w:rPr>
          <w:rFonts w:ascii="Arial" w:hAnsi="Arial" w:cs="Arial"/>
          <w:color w:val="000000"/>
          <w:sz w:val="19"/>
          <w:szCs w:val="19"/>
        </w:rPr>
      </w:pPr>
    </w:p>
    <w:p w14:paraId="597CB1A1" w14:textId="77777777" w:rsidR="00854B4F" w:rsidRPr="001A3AFC" w:rsidRDefault="00854B4F" w:rsidP="006372BF">
      <w:pPr>
        <w:autoSpaceDE w:val="0"/>
        <w:rPr>
          <w:rFonts w:ascii="Arial" w:hAnsi="Arial" w:cs="Arial"/>
          <w:color w:val="0000FF"/>
          <w:sz w:val="19"/>
          <w:szCs w:val="19"/>
        </w:rPr>
      </w:pPr>
      <w:r w:rsidRPr="001A3AFC">
        <w:rPr>
          <w:rFonts w:ascii="Arial" w:hAnsi="Arial" w:cs="Arial"/>
          <w:color w:val="0000FF"/>
          <w:sz w:val="19"/>
          <w:szCs w:val="19"/>
        </w:rPr>
        <w:t>Angaben zur IT-VS-Betriebsstelle</w:t>
      </w:r>
      <w:r w:rsidR="00B52735" w:rsidRPr="001A3AFC">
        <w:rPr>
          <w:rFonts w:ascii="Arial" w:hAnsi="Arial" w:cs="Arial"/>
          <w:color w:val="0000FF"/>
          <w:sz w:val="19"/>
          <w:szCs w:val="19"/>
        </w:rPr>
        <w:br/>
      </w:r>
    </w:p>
    <w:p w14:paraId="1FB74F59" w14:textId="77777777" w:rsidR="00854B4F" w:rsidRPr="001A3AFC" w:rsidRDefault="00854B4F">
      <w:pPr>
        <w:tabs>
          <w:tab w:val="left" w:pos="851"/>
          <w:tab w:val="left" w:pos="3686"/>
        </w:tabs>
        <w:autoSpaceDE w:val="0"/>
        <w:rPr>
          <w:rFonts w:ascii="Arial" w:hAnsi="Arial" w:cs="Arial"/>
          <w:color w:val="0000FF"/>
          <w:sz w:val="19"/>
          <w:szCs w:val="19"/>
        </w:rPr>
      </w:pPr>
      <w:r w:rsidRPr="001A3AFC">
        <w:rPr>
          <w:rFonts w:ascii="Arial" w:hAnsi="Arial" w:cs="Arial"/>
          <w:color w:val="0000FF"/>
          <w:sz w:val="19"/>
          <w:szCs w:val="19"/>
        </w:rPr>
        <w:tab/>
        <w:t>Standort</w:t>
      </w:r>
      <w:r w:rsidR="00BD4329">
        <w:rPr>
          <w:rFonts w:ascii="Arial" w:hAnsi="Arial" w:cs="Arial"/>
          <w:color w:val="0000FF"/>
          <w:sz w:val="19"/>
          <w:szCs w:val="19"/>
        </w:rPr>
        <w:t xml:space="preserve"> </w:t>
      </w:r>
      <w:proofErr w:type="gramStart"/>
      <w:r w:rsidR="00BD4329">
        <w:rPr>
          <w:rFonts w:ascii="Arial" w:hAnsi="Arial" w:cs="Arial"/>
          <w:color w:val="0000FF"/>
          <w:sz w:val="19"/>
          <w:szCs w:val="19"/>
        </w:rPr>
        <w:t>( Gebäude</w:t>
      </w:r>
      <w:proofErr w:type="gramEnd"/>
      <w:r w:rsidR="00BD4329">
        <w:rPr>
          <w:rFonts w:ascii="Arial" w:hAnsi="Arial" w:cs="Arial"/>
          <w:color w:val="0000FF"/>
          <w:sz w:val="19"/>
          <w:szCs w:val="19"/>
        </w:rPr>
        <w:t>-/Raumnummer)</w:t>
      </w:r>
      <w:r w:rsidR="00B52735" w:rsidRPr="001A3AFC">
        <w:rPr>
          <w:rFonts w:ascii="Arial" w:hAnsi="Arial" w:cs="Arial"/>
          <w:color w:val="0000FF"/>
          <w:sz w:val="19"/>
          <w:szCs w:val="19"/>
        </w:rPr>
        <w:t xml:space="preserve">:  </w:t>
      </w:r>
    </w:p>
    <w:p w14:paraId="566BC559" w14:textId="77777777" w:rsidR="00854B4F" w:rsidRPr="000540E2" w:rsidRDefault="00B52735" w:rsidP="000540E2">
      <w:pPr>
        <w:tabs>
          <w:tab w:val="left" w:pos="851"/>
          <w:tab w:val="left" w:pos="3686"/>
        </w:tabs>
        <w:autoSpaceDE w:val="0"/>
        <w:rPr>
          <w:rFonts w:ascii="Arial" w:hAnsi="Arial" w:cs="Arial"/>
          <w:color w:val="0000FF"/>
          <w:sz w:val="19"/>
          <w:szCs w:val="19"/>
        </w:rPr>
      </w:pPr>
      <w:r w:rsidRPr="001A3AFC">
        <w:rPr>
          <w:rFonts w:ascii="Arial" w:hAnsi="Arial" w:cs="Arial"/>
          <w:color w:val="0000FF"/>
          <w:sz w:val="19"/>
          <w:szCs w:val="19"/>
        </w:rPr>
        <w:tab/>
      </w:r>
      <w:r w:rsidR="00BD4329" w:rsidRPr="000540E2">
        <w:rPr>
          <w:rFonts w:ascii="Arial" w:hAnsi="Arial" w:cs="Arial"/>
          <w:color w:val="0000FF"/>
          <w:sz w:val="19"/>
          <w:szCs w:val="19"/>
        </w:rPr>
        <w:t>Nummer der Kontroll-/Sperrzone:</w:t>
      </w:r>
      <w:r w:rsidR="00854B4F" w:rsidRPr="000540E2">
        <w:rPr>
          <w:rFonts w:ascii="Arial" w:hAnsi="Arial" w:cs="Arial"/>
          <w:color w:val="0000FF"/>
          <w:sz w:val="19"/>
          <w:szCs w:val="19"/>
        </w:rPr>
        <w:tab/>
      </w:r>
    </w:p>
    <w:p w14:paraId="7F7ED420" w14:textId="77777777" w:rsidR="00854B4F" w:rsidRPr="001A3AFC" w:rsidRDefault="00854B4F">
      <w:pPr>
        <w:tabs>
          <w:tab w:val="left" w:pos="851"/>
          <w:tab w:val="left" w:pos="3686"/>
        </w:tabs>
        <w:autoSpaceDE w:val="0"/>
        <w:rPr>
          <w:rFonts w:ascii="Arial" w:hAnsi="Arial" w:cs="Arial"/>
          <w:color w:val="0000FF"/>
          <w:sz w:val="19"/>
          <w:szCs w:val="19"/>
        </w:rPr>
      </w:pPr>
    </w:p>
    <w:p w14:paraId="3F9CC5F0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7C625AD4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644384A1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0D43FA05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03DB4A04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0EB337C6" w14:textId="77777777" w:rsid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FF"/>
          <w:sz w:val="19"/>
          <w:szCs w:val="19"/>
        </w:rPr>
      </w:pPr>
    </w:p>
    <w:p w14:paraId="0C6F62E0" w14:textId="77777777" w:rsidR="00A10734" w:rsidRPr="005C45D4" w:rsidRDefault="005C45D4">
      <w:pPr>
        <w:tabs>
          <w:tab w:val="left" w:pos="851"/>
          <w:tab w:val="left" w:pos="3686"/>
        </w:tabs>
        <w:autoSpaceDE w:val="0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FF"/>
          <w:sz w:val="19"/>
          <w:szCs w:val="19"/>
        </w:rPr>
        <w:t>(</w:t>
      </w:r>
      <w:r w:rsidR="00854B4F" w:rsidRPr="005C45D4">
        <w:rPr>
          <w:rFonts w:ascii="Arial" w:hAnsi="Arial" w:cs="Arial"/>
          <w:i/>
          <w:color w:val="0000FF"/>
          <w:sz w:val="19"/>
          <w:szCs w:val="19"/>
        </w:rPr>
        <w:t>Lagepla</w:t>
      </w:r>
      <w:r w:rsidR="00520393" w:rsidRPr="005C45D4">
        <w:rPr>
          <w:rFonts w:ascii="Arial" w:hAnsi="Arial" w:cs="Arial"/>
          <w:i/>
          <w:color w:val="0000FF"/>
          <w:sz w:val="19"/>
          <w:szCs w:val="19"/>
        </w:rPr>
        <w:t>n der IT-VS-Betriebsstelle</w:t>
      </w:r>
      <w:r>
        <w:rPr>
          <w:rFonts w:ascii="Arial" w:hAnsi="Arial" w:cs="Arial"/>
          <w:i/>
          <w:color w:val="0000FF"/>
          <w:sz w:val="19"/>
          <w:szCs w:val="19"/>
        </w:rPr>
        <w:t>)</w:t>
      </w:r>
      <w:r w:rsidR="00A10734" w:rsidRPr="005C45D4">
        <w:rPr>
          <w:rFonts w:ascii="Arial" w:hAnsi="Arial" w:cs="Arial"/>
          <w:i/>
          <w:color w:val="000000"/>
          <w:sz w:val="19"/>
          <w:szCs w:val="19"/>
        </w:rPr>
        <w:br/>
      </w:r>
    </w:p>
    <w:p w14:paraId="2830EAD7" w14:textId="77777777" w:rsidR="00854B4F" w:rsidRDefault="00854B4F">
      <w:pPr>
        <w:tabs>
          <w:tab w:val="left" w:pos="851"/>
          <w:tab w:val="left" w:pos="3686"/>
        </w:tabs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77AE0E2C" w14:textId="77777777" w:rsidR="00854B4F" w:rsidRPr="00D71F55" w:rsidRDefault="00AB4E1C" w:rsidP="00D71F55">
      <w:pPr>
        <w:autoSpaceDE w:val="0"/>
        <w:jc w:val="both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  <w:bookmarkStart w:id="69" w:name="_Toc74314648"/>
      <w:r w:rsidR="00854B4F" w:rsidRPr="0077401C">
        <w:rPr>
          <w:rFonts w:ascii="Arial" w:hAnsi="Arial" w:cs="Arial"/>
          <w:b/>
          <w:color w:val="000000"/>
          <w:sz w:val="20"/>
        </w:rPr>
        <w:lastRenderedPageBreak/>
        <w:t>Anhang 2</w:t>
      </w:r>
      <w:r w:rsidR="00F77CC6" w:rsidRPr="0077401C">
        <w:rPr>
          <w:rFonts w:ascii="Arial" w:hAnsi="Arial" w:cs="Arial"/>
          <w:b/>
          <w:color w:val="000000"/>
          <w:sz w:val="20"/>
        </w:rPr>
        <w:t xml:space="preserve"> - </w:t>
      </w:r>
      <w:r w:rsidR="00854B4F" w:rsidRPr="0077401C">
        <w:rPr>
          <w:rFonts w:ascii="Arial" w:hAnsi="Arial" w:cs="Arial"/>
          <w:b/>
          <w:color w:val="000000"/>
          <w:sz w:val="20"/>
        </w:rPr>
        <w:t>Personelle Zuständigkeiten</w:t>
      </w:r>
      <w:bookmarkEnd w:id="69"/>
      <w:r w:rsidR="001165C4" w:rsidRPr="00D71F55">
        <w:rPr>
          <w:rFonts w:ascii="Arial" w:hAnsi="Arial" w:cs="Arial"/>
          <w:b/>
          <w:color w:val="000000"/>
          <w:sz w:val="20"/>
        </w:rPr>
        <w:t xml:space="preserve"> </w:t>
      </w:r>
      <w:r w:rsidR="00A10734" w:rsidRPr="00D71F55">
        <w:rPr>
          <w:rFonts w:ascii="Arial" w:hAnsi="Arial" w:cs="Arial"/>
          <w:b/>
          <w:color w:val="000000"/>
          <w:sz w:val="20"/>
        </w:rPr>
        <w:t xml:space="preserve"> </w:t>
      </w:r>
    </w:p>
    <w:p w14:paraId="6B62A68B" w14:textId="77777777" w:rsidR="00854B4F" w:rsidRDefault="00854B4F" w:rsidP="0058451D">
      <w:pPr>
        <w:autoSpaceDE w:val="0"/>
        <w:rPr>
          <w:rFonts w:ascii="Arial" w:hAnsi="Arial" w:cs="Arial"/>
          <w:b/>
          <w:color w:val="000000"/>
          <w:sz w:val="19"/>
          <w:szCs w:val="19"/>
        </w:rPr>
      </w:pPr>
    </w:p>
    <w:p w14:paraId="429C0660" w14:textId="77777777" w:rsidR="00854B4F" w:rsidRDefault="00854B4F" w:rsidP="006C3809">
      <w:pPr>
        <w:tabs>
          <w:tab w:val="left" w:pos="284"/>
          <w:tab w:val="left" w:pos="6521"/>
        </w:tabs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76AD6FA8" w14:textId="77777777" w:rsidR="001131BD" w:rsidRDefault="001131BD" w:rsidP="006C3809">
      <w:pPr>
        <w:tabs>
          <w:tab w:val="left" w:pos="284"/>
          <w:tab w:val="left" w:pos="6521"/>
        </w:tabs>
        <w:autoSpaceDE w:val="0"/>
        <w:ind w:left="284"/>
        <w:rPr>
          <w:rFonts w:ascii="Arial" w:hAnsi="Arial" w:cs="Arial"/>
          <w:color w:val="000000"/>
          <w:sz w:val="19"/>
          <w:szCs w:val="19"/>
        </w:rPr>
      </w:pPr>
    </w:p>
    <w:p w14:paraId="76A1779D" w14:textId="77777777" w:rsidR="001131BD" w:rsidRDefault="001131BD" w:rsidP="006C3809">
      <w:pPr>
        <w:tabs>
          <w:tab w:val="left" w:pos="284"/>
          <w:tab w:val="left" w:pos="6521"/>
        </w:tabs>
        <w:autoSpaceDE w:val="0"/>
        <w:ind w:left="284"/>
        <w:rPr>
          <w:rFonts w:ascii="Arial" w:hAnsi="Arial" w:cs="Arial"/>
          <w:color w:val="000000"/>
          <w:sz w:val="19"/>
          <w:szCs w:val="19"/>
        </w:rPr>
      </w:pPr>
    </w:p>
    <w:p w14:paraId="2B76BE58" w14:textId="77777777" w:rsidR="001131BD" w:rsidRDefault="001131BD" w:rsidP="00E54A01">
      <w:pPr>
        <w:tabs>
          <w:tab w:val="left" w:pos="284"/>
          <w:tab w:val="left" w:pos="6521"/>
        </w:tabs>
        <w:autoSpaceDE w:val="0"/>
        <w:ind w:left="284"/>
        <w:rPr>
          <w:rFonts w:ascii="Arial" w:hAnsi="Arial" w:cs="Arial"/>
          <w:color w:val="000000"/>
          <w:sz w:val="19"/>
          <w:szCs w:val="19"/>
        </w:rPr>
      </w:pPr>
    </w:p>
    <w:p w14:paraId="0570F6A3" w14:textId="77777777" w:rsidR="006C3809" w:rsidRPr="00E54A01" w:rsidRDefault="006C3809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54A01">
        <w:rPr>
          <w:rFonts w:ascii="Arial" w:hAnsi="Arial" w:cs="Arial"/>
          <w:color w:val="000000"/>
          <w:sz w:val="22"/>
          <w:szCs w:val="22"/>
        </w:rPr>
        <w:t>Sicherheitsbevollmächtigter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332F47" w:rsidRPr="00E54A01">
        <w:rPr>
          <w:rFonts w:ascii="Arial" w:hAnsi="Arial" w:cs="Arial"/>
          <w:color w:val="000000"/>
          <w:sz w:val="22"/>
          <w:szCs w:val="22"/>
        </w:rPr>
        <w:t>SiBe)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58451D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58451D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B27553" w14:textId="77777777" w:rsidR="00854B4F" w:rsidRPr="00E54A01" w:rsidRDefault="00854B4F" w:rsidP="00E54A01">
      <w:pPr>
        <w:tabs>
          <w:tab w:val="left" w:pos="3686"/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E4BCE24" w14:textId="77777777" w:rsidR="006C3809" w:rsidRPr="00E54A01" w:rsidRDefault="0058451D" w:rsidP="00E54A01">
      <w:pPr>
        <w:tabs>
          <w:tab w:val="left" w:pos="3686"/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Ständiger Vertreter des</w:t>
      </w:r>
      <w:r w:rsidR="003640C5" w:rsidRPr="00E54A01">
        <w:rPr>
          <w:rFonts w:ascii="Arial" w:hAnsi="Arial" w:cs="Arial"/>
          <w:color w:val="000000"/>
          <w:sz w:val="22"/>
          <w:szCs w:val="22"/>
        </w:rPr>
        <w:t xml:space="preserve"> Sicherheitsbevollmächtigten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 xml:space="preserve"> vor Ort</w:t>
      </w:r>
      <w:r w:rsidR="00E54A01">
        <w:rPr>
          <w:rFonts w:ascii="Arial" w:hAnsi="Arial" w:cs="Arial"/>
          <w:color w:val="000000"/>
          <w:sz w:val="22"/>
          <w:szCs w:val="22"/>
        </w:rPr>
        <w:tab/>
        <w:t>H</w:t>
      </w:r>
      <w:r w:rsidRPr="00E54A01">
        <w:rPr>
          <w:rFonts w:ascii="Arial" w:hAnsi="Arial" w:cs="Arial"/>
          <w:color w:val="000000"/>
          <w:sz w:val="22"/>
          <w:szCs w:val="22"/>
        </w:rPr>
        <w:t>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2FFE84" w14:textId="77777777" w:rsidR="00854B4F" w:rsidRPr="00E54A01" w:rsidRDefault="00854B4F" w:rsidP="00E54A01">
      <w:pPr>
        <w:tabs>
          <w:tab w:val="left" w:pos="3686"/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2543D3B7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IT-VS-Beauftragter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58451D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58451D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1DCB14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30048F90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Daten-VS-Verwalter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313FFA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313FFA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046439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585C189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Vertreter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313FFA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313FFA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5E9504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ab/>
      </w:r>
    </w:p>
    <w:p w14:paraId="528771AD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Projektleiter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313FFA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B52735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20CEAB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52A54146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Systemverantwortlicher</w:t>
      </w:r>
      <w:r w:rsidRPr="00E54A01">
        <w:rPr>
          <w:rFonts w:ascii="Arial" w:hAnsi="Arial" w:cs="Arial"/>
          <w:color w:val="000000"/>
          <w:sz w:val="22"/>
          <w:szCs w:val="22"/>
        </w:rPr>
        <w:tab/>
      </w:r>
      <w:r w:rsidR="00313FFA" w:rsidRPr="00E54A01">
        <w:rPr>
          <w:rFonts w:ascii="Arial" w:hAnsi="Arial" w:cs="Arial"/>
          <w:color w:val="000000"/>
          <w:sz w:val="22"/>
          <w:szCs w:val="22"/>
        </w:rPr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="00B52735"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C5FB63" w14:textId="77777777" w:rsidR="00854B4F" w:rsidRPr="00E54A01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4E49E074" w14:textId="77777777" w:rsidR="000379E4" w:rsidRPr="00E54A01" w:rsidRDefault="00975373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22"/>
          <w:szCs w:val="22"/>
        </w:rPr>
      </w:pPr>
      <w:r w:rsidRPr="00E54A01">
        <w:rPr>
          <w:rFonts w:ascii="Arial" w:hAnsi="Arial" w:cs="Arial"/>
          <w:color w:val="000000"/>
          <w:sz w:val="22"/>
          <w:szCs w:val="22"/>
        </w:rPr>
        <w:t>Systemadministrator</w:t>
      </w:r>
      <w:r w:rsidRPr="00E54A01">
        <w:rPr>
          <w:rFonts w:ascii="Arial" w:hAnsi="Arial" w:cs="Arial"/>
          <w:color w:val="000000"/>
          <w:sz w:val="22"/>
          <w:szCs w:val="22"/>
        </w:rPr>
        <w:tab/>
        <w:t>Hr.</w:t>
      </w:r>
      <w:r w:rsidR="00332F47" w:rsidRPr="00E54A01">
        <w:rPr>
          <w:rFonts w:ascii="Arial" w:hAnsi="Arial" w:cs="Arial"/>
          <w:color w:val="000000"/>
          <w:sz w:val="22"/>
          <w:szCs w:val="22"/>
        </w:rPr>
        <w:t>/Fr.</w:t>
      </w:r>
      <w:r w:rsidRPr="00E54A0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3493AB" w14:textId="77777777" w:rsidR="00854B4F" w:rsidRDefault="00854B4F" w:rsidP="00E54A01">
      <w:pPr>
        <w:tabs>
          <w:tab w:val="left" w:pos="6946"/>
        </w:tabs>
        <w:autoSpaceDE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14:paraId="1311AC37" w14:textId="77777777" w:rsidR="002C798D" w:rsidRDefault="00854B4F" w:rsidP="00313FFA">
      <w:pPr>
        <w:tabs>
          <w:tab w:val="left" w:pos="284"/>
          <w:tab w:val="left" w:pos="6521"/>
        </w:tabs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ab/>
      </w:r>
    </w:p>
    <w:p w14:paraId="28086A17" w14:textId="77777777" w:rsidR="00854B4F" w:rsidRDefault="00854B4F">
      <w:pPr>
        <w:autoSpaceDE w:val="0"/>
        <w:rPr>
          <w:rFonts w:ascii="Arial" w:hAnsi="Arial" w:cs="Arial"/>
          <w:b/>
          <w:color w:val="000000"/>
          <w:sz w:val="19"/>
          <w:szCs w:val="19"/>
        </w:rPr>
      </w:pPr>
    </w:p>
    <w:p w14:paraId="65DAAFFF" w14:textId="77777777" w:rsidR="00854B4F" w:rsidRDefault="00854B4F">
      <w:pPr>
        <w:autoSpaceDE w:val="0"/>
        <w:rPr>
          <w:rFonts w:ascii="Arial" w:hAnsi="Arial" w:cs="Arial"/>
          <w:b/>
          <w:color w:val="000000"/>
          <w:sz w:val="19"/>
          <w:szCs w:val="19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266"/>
        <w:gridCol w:w="2266"/>
        <w:gridCol w:w="2160"/>
      </w:tblGrid>
      <w:tr w:rsidR="00966AD3" w:rsidRPr="00E07479" w14:paraId="1150AA33" w14:textId="77777777" w:rsidTr="00E54A01">
        <w:trPr>
          <w:trHeight w:val="56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119EB9F5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32"/>
                <w:szCs w:val="32"/>
                <w:highlight w:val="lightGray"/>
              </w:rPr>
            </w:pPr>
            <w:r w:rsidRPr="00E07479">
              <w:rPr>
                <w:rFonts w:ascii="Arial" w:hAnsi="Arial" w:cs="Arial"/>
                <w:b/>
                <w:color w:val="000000"/>
                <w:sz w:val="32"/>
                <w:szCs w:val="32"/>
                <w:highlight w:val="lightGray"/>
              </w:rPr>
              <w:t>VS-Zugriffsberechtigte</w:t>
            </w:r>
          </w:p>
        </w:tc>
      </w:tr>
      <w:tr w:rsidR="00966AD3" w:rsidRPr="00E07479" w14:paraId="2BDA2D5E" w14:textId="77777777" w:rsidTr="00E54A01">
        <w:trPr>
          <w:trHeight w:val="567"/>
        </w:trPr>
        <w:tc>
          <w:tcPr>
            <w:tcW w:w="1220" w:type="pct"/>
            <w:shd w:val="clear" w:color="auto" w:fill="BFBFBF"/>
            <w:vAlign w:val="center"/>
          </w:tcPr>
          <w:p w14:paraId="5E9E10D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</w:pPr>
            <w:r w:rsidRPr="00E07479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  <w:t>Name</w:t>
            </w:r>
          </w:p>
        </w:tc>
        <w:tc>
          <w:tcPr>
            <w:tcW w:w="1280" w:type="pct"/>
            <w:shd w:val="clear" w:color="auto" w:fill="BFBFBF"/>
            <w:vAlign w:val="center"/>
          </w:tcPr>
          <w:p w14:paraId="70F9B9CF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</w:pPr>
            <w:r w:rsidRPr="00E07479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  <w:t>Vorname</w:t>
            </w:r>
          </w:p>
        </w:tc>
        <w:tc>
          <w:tcPr>
            <w:tcW w:w="1280" w:type="pct"/>
            <w:shd w:val="clear" w:color="auto" w:fill="BFBFBF"/>
            <w:vAlign w:val="center"/>
          </w:tcPr>
          <w:p w14:paraId="375A3E0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</w:pPr>
            <w:r w:rsidRPr="00E07479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  <w:t>Abteilung</w:t>
            </w:r>
          </w:p>
        </w:tc>
        <w:tc>
          <w:tcPr>
            <w:tcW w:w="1221" w:type="pct"/>
            <w:shd w:val="clear" w:color="auto" w:fill="BFBFBF"/>
            <w:vAlign w:val="center"/>
          </w:tcPr>
          <w:p w14:paraId="1C094CF6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07479">
              <w:rPr>
                <w:rFonts w:ascii="Arial" w:hAnsi="Arial" w:cs="Arial"/>
                <w:b/>
                <w:color w:val="000000"/>
                <w:sz w:val="28"/>
                <w:szCs w:val="28"/>
                <w:highlight w:val="lightGray"/>
              </w:rPr>
              <w:t>Anmerkung</w:t>
            </w:r>
          </w:p>
        </w:tc>
      </w:tr>
      <w:tr w:rsidR="00966AD3" w:rsidRPr="00E07479" w14:paraId="7CE1ED51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6C0B4B3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8521FB5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1970D3D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2AE3B6A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0FCA9EC7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025A2A6D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81A3D96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1B980D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4491287A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57FA259D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6B39E339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6CF04F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6EFEF403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45E40755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5885E37B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3281DACB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AB360A8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E8FEEBE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42C69D1B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63EADB9F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2374DB4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50BD98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2A3E6A1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24D3943E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58C6F115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43F85F71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72557B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F462AF1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41EA68E5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051207D9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631B8EF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347850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9C6157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1F3310A3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287686F6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1FC3C003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3AA0510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9105B7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0294FB3A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966AD3" w:rsidRPr="00E07479" w14:paraId="2E0DA395" w14:textId="77777777" w:rsidTr="00E54A01">
        <w:trPr>
          <w:trHeight w:val="567"/>
        </w:trPr>
        <w:tc>
          <w:tcPr>
            <w:tcW w:w="1220" w:type="pct"/>
            <w:shd w:val="clear" w:color="auto" w:fill="auto"/>
            <w:vAlign w:val="center"/>
          </w:tcPr>
          <w:p w14:paraId="66244942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91B5B2C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9855391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14:paraId="1AE3BE71" w14:textId="77777777" w:rsidR="00966AD3" w:rsidRPr="00E07479" w:rsidRDefault="00966AD3" w:rsidP="00E54A01">
            <w:pPr>
              <w:autoSpaceDE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14:paraId="5C495D40" w14:textId="77777777" w:rsidR="00854B4F" w:rsidRDefault="00854B4F">
      <w:pPr>
        <w:autoSpaceDE w:val="0"/>
        <w:rPr>
          <w:rFonts w:ascii="Arial" w:hAnsi="Arial" w:cs="Arial"/>
          <w:b/>
          <w:color w:val="000000"/>
          <w:sz w:val="19"/>
          <w:szCs w:val="19"/>
        </w:rPr>
      </w:pPr>
    </w:p>
    <w:p w14:paraId="058B3D17" w14:textId="77777777" w:rsidR="00854B4F" w:rsidRPr="001A3AFC" w:rsidRDefault="00313FFA" w:rsidP="001A3AFC">
      <w:pPr>
        <w:autoSpaceDE w:val="0"/>
        <w:jc w:val="both"/>
        <w:outlineLvl w:val="0"/>
        <w:rPr>
          <w:rFonts w:ascii="Arial" w:hAnsi="Arial" w:cs="Arial"/>
          <w:b/>
          <w:color w:val="0000FF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br w:type="page"/>
      </w:r>
      <w:bookmarkStart w:id="70" w:name="_Toc145922521"/>
      <w:bookmarkStart w:id="71" w:name="_Toc145990580"/>
      <w:bookmarkStart w:id="72" w:name="_Toc74314649"/>
      <w:r w:rsidR="00854B4F" w:rsidRPr="0077401C">
        <w:rPr>
          <w:rFonts w:ascii="Arial" w:hAnsi="Arial" w:cs="Arial"/>
          <w:b/>
          <w:color w:val="000000"/>
          <w:sz w:val="20"/>
        </w:rPr>
        <w:lastRenderedPageBreak/>
        <w:t>Anhang 3</w:t>
      </w:r>
      <w:r w:rsidR="00F77CC6" w:rsidRPr="0077401C">
        <w:rPr>
          <w:rFonts w:ascii="Arial" w:hAnsi="Arial" w:cs="Arial"/>
          <w:b/>
          <w:color w:val="000000"/>
          <w:sz w:val="20"/>
        </w:rPr>
        <w:t xml:space="preserve"> – Geräte- und Softwarekonfiguration</w:t>
      </w:r>
      <w:bookmarkEnd w:id="70"/>
      <w:bookmarkEnd w:id="71"/>
      <w:r w:rsidR="001A3AFC">
        <w:rPr>
          <w:rFonts w:ascii="Arial" w:hAnsi="Arial" w:cs="Arial"/>
          <w:b/>
          <w:color w:val="000000"/>
          <w:sz w:val="20"/>
        </w:rPr>
        <w:t xml:space="preserve"> </w:t>
      </w:r>
      <w:r w:rsidR="001A3AFC" w:rsidRPr="001A3AFC">
        <w:rPr>
          <w:rFonts w:ascii="Arial" w:hAnsi="Arial" w:cs="Arial"/>
          <w:b/>
          <w:color w:val="0000FF"/>
          <w:sz w:val="20"/>
        </w:rPr>
        <w:t>(Beispiel</w:t>
      </w:r>
      <w:r w:rsidR="001A3AFC">
        <w:rPr>
          <w:rFonts w:ascii="Arial" w:hAnsi="Arial" w:cs="Arial"/>
          <w:b/>
          <w:color w:val="0000FF"/>
          <w:sz w:val="20"/>
        </w:rPr>
        <w:t>daten</w:t>
      </w:r>
      <w:r w:rsidR="001A3AFC" w:rsidRPr="001A3AFC">
        <w:rPr>
          <w:rFonts w:ascii="Arial" w:hAnsi="Arial" w:cs="Arial"/>
          <w:b/>
          <w:color w:val="0000FF"/>
          <w:sz w:val="20"/>
        </w:rPr>
        <w:t>)</w:t>
      </w:r>
      <w:bookmarkEnd w:id="72"/>
    </w:p>
    <w:p w14:paraId="49B350DB" w14:textId="77777777" w:rsidR="00854B4F" w:rsidRDefault="00854B4F" w:rsidP="00F77CC6">
      <w:pPr>
        <w:autoSpaceDE w:val="0"/>
        <w:outlineLvl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7F31AF8E" w14:textId="77777777" w:rsidR="00854B4F" w:rsidRDefault="00854B4F" w:rsidP="00F77CC6">
      <w:pPr>
        <w:autoSpaceDE w:val="0"/>
        <w:outlineLvl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3028DE29" w14:textId="77777777" w:rsidR="00854B4F" w:rsidRDefault="00854B4F" w:rsidP="00F77CC6">
      <w:pPr>
        <w:autoSpaceDE w:val="0"/>
        <w:outlineLvl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ADFA33D" w14:textId="77777777" w:rsidR="00854B4F" w:rsidRDefault="00854B4F" w:rsidP="00F77CC6">
      <w:pPr>
        <w:autoSpaceDE w:val="0"/>
        <w:outlineLvl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6086148E" w14:textId="77777777" w:rsidR="00854B4F" w:rsidRDefault="00854B4F" w:rsidP="00F77CC6">
      <w:pPr>
        <w:autoSpaceDE w:val="0"/>
        <w:outlineLvl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2CF6AAC" w14:textId="77777777" w:rsidR="00854B4F" w:rsidRDefault="00854B4F" w:rsidP="006372B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73" w:name="_Toc145922137"/>
      <w:r>
        <w:rPr>
          <w:rFonts w:ascii="Arial" w:hAnsi="Arial" w:cs="Arial"/>
          <w:b/>
          <w:bCs/>
          <w:color w:val="000000"/>
          <w:sz w:val="19"/>
          <w:szCs w:val="19"/>
        </w:rPr>
        <w:t>Gerätekonfiguration</w:t>
      </w:r>
      <w:bookmarkEnd w:id="73"/>
    </w:p>
    <w:p w14:paraId="3A3C0F38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554"/>
        <w:gridCol w:w="557"/>
        <w:gridCol w:w="1761"/>
        <w:gridCol w:w="1703"/>
        <w:gridCol w:w="1201"/>
        <w:gridCol w:w="2075"/>
        <w:gridCol w:w="1244"/>
      </w:tblGrid>
      <w:tr w:rsidR="00BD4329" w:rsidRPr="009531C0" w14:paraId="04A556B0" w14:textId="77777777" w:rsidTr="009531C0"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9CCE" w14:textId="77777777" w:rsidR="00BD4329" w:rsidRPr="009531C0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Pos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4CEC" w14:textId="77777777" w:rsidR="00BD4329" w:rsidRPr="009531C0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Anz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DB84" w14:textId="77777777" w:rsidR="00BD4329" w:rsidRPr="009531C0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Bezeichnung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325D" w14:textId="77777777" w:rsidR="00BD4329" w:rsidRPr="009531C0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Typ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A0AB4" w14:textId="77777777" w:rsidR="00BD4329" w:rsidRPr="009531C0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Rechner</w:t>
            </w:r>
          </w:p>
          <w:p w14:paraId="17096B0B" w14:textId="77777777" w:rsidR="00BD4329" w:rsidRPr="009531C0" w:rsidRDefault="00BD4329" w:rsidP="009531C0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am Netz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3BB1" w14:textId="77777777" w:rsidR="00BD4329" w:rsidRPr="009531C0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Bemerkungen</w:t>
            </w:r>
          </w:p>
          <w:p w14:paraId="706AE611" w14:textId="77777777" w:rsidR="00BD4329" w:rsidRPr="009531C0" w:rsidRDefault="00BD4329" w:rsidP="009531C0">
            <w:pPr>
              <w:autoSpaceDE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proofErr w:type="spellStart"/>
            <w:r w:rsidRPr="00953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TgBNr</w:t>
            </w:r>
            <w:proofErr w:type="spellEnd"/>
            <w:r w:rsidRPr="00953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022D" w14:textId="77777777" w:rsidR="00BD4329" w:rsidRPr="009531C0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sz w:val="19"/>
                <w:szCs w:val="19"/>
              </w:rPr>
              <w:t>Kontroll-/Sperrzone</w:t>
            </w:r>
          </w:p>
        </w:tc>
      </w:tr>
      <w:tr w:rsidR="00BD4329" w14:paraId="6FD1D07B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55FB4559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23A05601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591022B4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PC MTOS/PACTOS 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5B103206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AMD 64 X2, 2GB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175BF9D5" w14:textId="77777777" w:rsidR="00BD4329" w:rsidRPr="00B52735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1833" w14:textId="77777777" w:rsidR="00BD4329" w:rsidRDefault="00F8706B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2021-01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2BB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3705AA11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5F37E2A3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2.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7DFE6D0A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24AA1311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Wechselfestplatte 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2BAA4586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320GB Samsung HD320KJ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3E39F10F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BF3" w14:textId="3DC1A849" w:rsidR="00BD4329" w:rsidRDefault="00941203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2021-02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8867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2051E81F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6F5A0F10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3.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6D00BE30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508D2E7F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DVD-R, CD-RW Laufwerk 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533DB01A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TSST SH-D162D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0099B9DA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2F5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4C7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7D873CE3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0142A384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4.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74879F8B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1200983A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Farbmonitor 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3BDCAA55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Benq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FP222WH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1B7F60BD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EEAF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FA5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225E1C95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4837D4DD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5.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20EDFAA1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64B4ABE2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Disketten Laufwerk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0232DC31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9"/>
                <w:szCs w:val="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7435E42B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3172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B80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26739B67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0F7B3601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6.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04D38ED9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431BBD13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Drucker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1A315C1E" w14:textId="77777777" w:rsidR="00BD4329" w:rsidRPr="00B52735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72A7B90C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EC82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0779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6944DEF8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3C1D8E5E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54EB7EB8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69693920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04C16A21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0B111DE0" w14:textId="77777777" w:rsidR="00BD4329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E275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724D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386143F1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122AB89F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206BF">
              <w:rPr>
                <w:rFonts w:ascii="Arial" w:hAnsi="Arial" w:cs="Arial"/>
                <w:bCs/>
                <w:color w:val="000000"/>
                <w:sz w:val="19"/>
                <w:szCs w:val="19"/>
              </w:rPr>
              <w:t>7.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0BF96E27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7B037F18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Laptop MTOS/PACTOS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502FAD02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DELL Latitude D830, 2GB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500D1824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4EE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EDD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</w:tr>
      <w:tr w:rsidR="00BD4329" w14:paraId="2D0EA660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06783C1C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8.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4DA6C38E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11A90012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Festplatte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1B747215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120GB Toshiba MK1237 GSX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5D49444D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269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CA53" w14:textId="77777777" w:rsidR="00BD4329" w:rsidRDefault="00BD4329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BD4329" w14:paraId="0F79EC55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26116AA6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9.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05351782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60D3885A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DVD-R, CD-RW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2E22D264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TSST TS2462D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08EE1D2C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E878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202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</w:tr>
      <w:tr w:rsidR="00BD4329" w14:paraId="182E1D3F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536C380B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10.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79AEDC8D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44501644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Disketten Laufwerk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4F731115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nein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0C633F6E" w14:textId="77777777" w:rsidR="00BD4329" w:rsidRPr="004206BF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88C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56E" w14:textId="77777777" w:rsidR="00BD4329" w:rsidRPr="004206BF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</w:p>
        </w:tc>
      </w:tr>
      <w:tr w:rsidR="00BD4329" w:rsidRPr="009531C0" w14:paraId="75C125D5" w14:textId="77777777" w:rsidTr="009531C0">
        <w:tc>
          <w:tcPr>
            <w:tcW w:w="305" w:type="pct"/>
            <w:tcBorders>
              <w:left w:val="single" w:sz="4" w:space="0" w:color="000000"/>
              <w:bottom w:val="single" w:sz="4" w:space="0" w:color="000000"/>
            </w:tcBorders>
          </w:tcPr>
          <w:p w14:paraId="3C24BD06" w14:textId="77777777" w:rsidR="00BD4329" w:rsidRPr="009531C0" w:rsidRDefault="00BD4329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11.</w:t>
            </w:r>
          </w:p>
        </w:tc>
        <w:tc>
          <w:tcPr>
            <w:tcW w:w="306" w:type="pct"/>
            <w:tcBorders>
              <w:left w:val="single" w:sz="4" w:space="0" w:color="000000"/>
              <w:bottom w:val="single" w:sz="4" w:space="0" w:color="000000"/>
            </w:tcBorders>
          </w:tcPr>
          <w:p w14:paraId="68745F6D" w14:textId="77777777" w:rsidR="00BD4329" w:rsidRPr="009531C0" w:rsidRDefault="006749DC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68" w:type="pct"/>
            <w:tcBorders>
              <w:left w:val="single" w:sz="4" w:space="0" w:color="000000"/>
              <w:bottom w:val="single" w:sz="4" w:space="0" w:color="000000"/>
            </w:tcBorders>
          </w:tcPr>
          <w:p w14:paraId="537DC70B" w14:textId="77777777" w:rsidR="00BD4329" w:rsidRPr="009531C0" w:rsidRDefault="00BD4329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Drucker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</w:tcBorders>
          </w:tcPr>
          <w:p w14:paraId="1B49C0CC" w14:textId="77777777" w:rsidR="00BD4329" w:rsidRPr="009531C0" w:rsidRDefault="006749DC" w:rsidP="009531C0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HP XYZ23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</w:tcPr>
          <w:p w14:paraId="777616BE" w14:textId="77777777" w:rsidR="00BD4329" w:rsidRPr="009531C0" w:rsidRDefault="006749DC" w:rsidP="009531C0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Cs/>
                <w:color w:val="000000"/>
                <w:sz w:val="19"/>
                <w:szCs w:val="19"/>
              </w:rPr>
              <w:t>Ja</w:t>
            </w:r>
          </w:p>
        </w:tc>
        <w:tc>
          <w:tcPr>
            <w:tcW w:w="1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5F8D" w14:textId="77777777" w:rsidR="00BD4329" w:rsidRPr="009531C0" w:rsidRDefault="006749DC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Enthält keinen Festspeicher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66B0" w14:textId="77777777" w:rsidR="00BD4329" w:rsidRPr="009531C0" w:rsidRDefault="006749DC" w:rsidP="009531C0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KZ 2</w:t>
            </w:r>
          </w:p>
        </w:tc>
      </w:tr>
    </w:tbl>
    <w:p w14:paraId="0DD5498E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A737E43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BBFBA96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1565FC10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0483B70D" w14:textId="77777777" w:rsidR="00854B4F" w:rsidRDefault="00854B4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4C121AE7" w14:textId="77777777" w:rsidR="00854B4F" w:rsidRDefault="00854B4F" w:rsidP="006372BF">
      <w:pPr>
        <w:autoSpaceDE w:val="0"/>
        <w:rPr>
          <w:rFonts w:ascii="Arial" w:hAnsi="Arial" w:cs="Arial"/>
          <w:b/>
          <w:bCs/>
          <w:color w:val="000000"/>
          <w:sz w:val="19"/>
          <w:szCs w:val="19"/>
        </w:rPr>
      </w:pPr>
      <w:bookmarkStart w:id="74" w:name="_Toc145922138"/>
      <w:r>
        <w:rPr>
          <w:rFonts w:ascii="Arial" w:hAnsi="Arial" w:cs="Arial"/>
          <w:b/>
          <w:bCs/>
          <w:color w:val="000000"/>
          <w:sz w:val="19"/>
          <w:szCs w:val="19"/>
        </w:rPr>
        <w:t>Softwarekonfiguration</w:t>
      </w:r>
      <w:bookmarkEnd w:id="74"/>
    </w:p>
    <w:p w14:paraId="6D9EFE0F" w14:textId="77777777" w:rsidR="00854B4F" w:rsidRDefault="00854B4F" w:rsidP="00F77CC6">
      <w:pPr>
        <w:autoSpaceDE w:val="0"/>
        <w:outlineLvl w:val="0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18"/>
        <w:gridCol w:w="2189"/>
        <w:gridCol w:w="3118"/>
        <w:gridCol w:w="2126"/>
      </w:tblGrid>
      <w:tr w:rsidR="00854B4F" w:rsidRPr="009531C0" w14:paraId="588DF974" w14:textId="77777777" w:rsidTr="00E107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5861B" w14:textId="77777777" w:rsidR="00854B4F" w:rsidRPr="009531C0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Pos.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668A4" w14:textId="77777777" w:rsidR="00854B4F" w:rsidRPr="009531C0" w:rsidRDefault="00854B4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92335" w14:textId="77777777" w:rsidR="00854B4F" w:rsidRPr="009531C0" w:rsidRDefault="00854B4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Version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9AF8" w14:textId="77777777" w:rsidR="00854B4F" w:rsidRPr="009531C0" w:rsidRDefault="00854B4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9531C0">
              <w:rPr>
                <w:rFonts w:ascii="Arial" w:hAnsi="Arial" w:cs="Arial"/>
                <w:b/>
                <w:color w:val="000000"/>
                <w:sz w:val="19"/>
                <w:szCs w:val="19"/>
              </w:rPr>
              <w:t>Hersteller</w:t>
            </w:r>
          </w:p>
        </w:tc>
      </w:tr>
      <w:tr w:rsidR="00854B4F" w14:paraId="3B9C7005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59A7BD6B" w14:textId="77777777" w:rsidR="00854B4F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131A8964" w14:textId="77777777" w:rsidR="00854B4F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Betriebssystem </w:t>
            </w:r>
            <w:r w:rsidR="00426F6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C157ACB" w14:textId="77777777" w:rsidR="00854B4F" w:rsidRDefault="003640C5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Windows </w:t>
            </w:r>
            <w:r w:rsidR="00B879DD">
              <w:rPr>
                <w:rFonts w:ascii="Arial" w:hAnsi="Arial" w:cs="Arial"/>
                <w:color w:val="000000"/>
                <w:sz w:val="19"/>
                <w:szCs w:val="19"/>
              </w:rPr>
              <w:t>7 64bit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A29" w14:textId="77777777" w:rsidR="00854B4F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Microsoft  </w:t>
            </w:r>
          </w:p>
        </w:tc>
      </w:tr>
      <w:tr w:rsidR="00854B4F" w14:paraId="7FB74DDA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7B824395" w14:textId="77777777" w:rsidR="00854B4F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4F67AE2E" w14:textId="77777777" w:rsidR="00854B4F" w:rsidRDefault="00465A26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Software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5791E8B6" w14:textId="77777777" w:rsidR="00854B4F" w:rsidRDefault="00975373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OfficeProf</w:t>
            </w:r>
            <w:proofErr w:type="spellEnd"/>
            <w:r w:rsidR="00655556">
              <w:rPr>
                <w:rFonts w:ascii="Arial" w:hAnsi="Arial" w:cs="Arial"/>
                <w:color w:val="000000"/>
                <w:sz w:val="19"/>
                <w:szCs w:val="19"/>
              </w:rPr>
              <w:t xml:space="preserve"> SP2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6B55" w14:textId="77777777" w:rsidR="00854B4F" w:rsidRDefault="00975373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Microsoft</w:t>
            </w:r>
          </w:p>
        </w:tc>
      </w:tr>
      <w:tr w:rsidR="00854B4F" w:rsidRPr="00AB4E1C" w14:paraId="21CCA69B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3632AA51" w14:textId="77777777" w:rsidR="00854B4F" w:rsidRDefault="00AB4E1C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50BCC4A9" w14:textId="77777777" w:rsidR="00854B4F" w:rsidRDefault="00AB4E1C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Firewall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74D15C10" w14:textId="77777777" w:rsidR="00AB4E1C" w:rsidRPr="00AB4E1C" w:rsidRDefault="00AB4E1C">
            <w:pPr>
              <w:autoSpaceDE w:val="0"/>
              <w:snapToGrid w:val="0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B4E1C">
              <w:rPr>
                <w:rFonts w:ascii="Arial" w:hAnsi="Arial" w:cs="Arial"/>
                <w:color w:val="0000FF"/>
                <w:sz w:val="19"/>
                <w:szCs w:val="19"/>
              </w:rPr>
              <w:t>Produkt bitte angeben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B565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534B528A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32043A7" w14:textId="77777777" w:rsidR="00854B4F" w:rsidRPr="00AB4E1C" w:rsidRDefault="00AB4E1C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47D0321D" w14:textId="77777777" w:rsidR="00854B4F" w:rsidRPr="00AB4E1C" w:rsidRDefault="00AB4E1C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Kryptosoftware</w:t>
            </w:r>
            <w:proofErr w:type="spell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191F5136" w14:textId="77777777" w:rsidR="00854B4F" w:rsidRPr="00AB4E1C" w:rsidRDefault="00AB4E1C">
            <w:pPr>
              <w:autoSpaceDE w:val="0"/>
              <w:snapToGrid w:val="0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B4E1C">
              <w:rPr>
                <w:rFonts w:ascii="Arial" w:hAnsi="Arial" w:cs="Arial"/>
                <w:color w:val="0000FF"/>
                <w:sz w:val="19"/>
                <w:szCs w:val="19"/>
              </w:rPr>
              <w:t>Produkt bitte angeben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53D1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76E4BBBC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0BAA5B44" w14:textId="77777777" w:rsidR="00854B4F" w:rsidRPr="00AB4E1C" w:rsidRDefault="00AB4E1C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="009531C0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217BFF18" w14:textId="77777777" w:rsidR="00854B4F" w:rsidRPr="00AB4E1C" w:rsidRDefault="00AB4E1C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Virenscanner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CF608D2" w14:textId="77777777" w:rsidR="00854B4F" w:rsidRPr="00AB4E1C" w:rsidRDefault="00AB4E1C">
            <w:pPr>
              <w:autoSpaceDE w:val="0"/>
              <w:snapToGrid w:val="0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AB4E1C">
              <w:rPr>
                <w:rFonts w:ascii="Arial" w:hAnsi="Arial" w:cs="Arial"/>
                <w:color w:val="0000FF"/>
                <w:sz w:val="19"/>
                <w:szCs w:val="19"/>
              </w:rPr>
              <w:t>Produkt bitte angeben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369A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5ACB65C7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0031D00" w14:textId="77777777" w:rsidR="00854B4F" w:rsidRPr="00AB4E1C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527C4CA9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595CA10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730B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7BFFA17A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80C7C01" w14:textId="77777777" w:rsidR="00854B4F" w:rsidRPr="00AB4E1C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21FDFDBE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27FC3186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B0CF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5BBFB28D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18E2D2F0" w14:textId="77777777" w:rsidR="00854B4F" w:rsidRPr="00AB4E1C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50C3005A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63F15B41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F4B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4B4F" w:rsidRPr="00AB4E1C" w14:paraId="34CC1BCD" w14:textId="77777777" w:rsidTr="00E1074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6431B10C" w14:textId="77777777" w:rsidR="00854B4F" w:rsidRPr="00AB4E1C" w:rsidRDefault="00854B4F" w:rsidP="009531C0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</w:tcPr>
          <w:p w14:paraId="616213CA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14:paraId="0A9E24F2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55A" w14:textId="77777777" w:rsidR="00854B4F" w:rsidRPr="00AB4E1C" w:rsidRDefault="00854B4F">
            <w:pPr>
              <w:autoSpaceDE w:val="0"/>
              <w:snapToGri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155355ED" w14:textId="77777777" w:rsidR="00854B4F" w:rsidRPr="00AB4E1C" w:rsidRDefault="00854B4F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39141F65" w14:textId="77777777" w:rsidR="00854B4F" w:rsidRPr="00AB4E1C" w:rsidRDefault="00854B4F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5405254E" w14:textId="77777777" w:rsidR="00854B4F" w:rsidRPr="00AB4E1C" w:rsidRDefault="00854B4F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64750357" w14:textId="77777777" w:rsidR="00854B4F" w:rsidRPr="00AB4E1C" w:rsidRDefault="00854B4F">
      <w:pPr>
        <w:autoSpaceDE w:val="0"/>
        <w:rPr>
          <w:rFonts w:ascii="Arial" w:hAnsi="Arial" w:cs="Arial"/>
          <w:color w:val="000000"/>
          <w:sz w:val="19"/>
          <w:szCs w:val="19"/>
        </w:rPr>
      </w:pPr>
    </w:p>
    <w:p w14:paraId="780E10EB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4EAC124A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3A4671BB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3B85EC66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1BCADA40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502390E1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7F79FA73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058A1181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1CCE41EE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2FC4068D" w14:textId="77777777" w:rsidR="002B53D3" w:rsidRPr="00AB4E1C" w:rsidRDefault="002B53D3" w:rsidP="00AB4E1C">
      <w:pPr>
        <w:rPr>
          <w:rFonts w:ascii="Arial" w:hAnsi="Arial"/>
          <w:sz w:val="20"/>
        </w:rPr>
      </w:pPr>
    </w:p>
    <w:p w14:paraId="0E3C26D1" w14:textId="77777777" w:rsidR="00655556" w:rsidRPr="005C45D4" w:rsidRDefault="003B5FCD" w:rsidP="00655556">
      <w:pPr>
        <w:rPr>
          <w:rFonts w:ascii="Arial" w:hAnsi="Arial" w:cs="Arial"/>
          <w:color w:val="000000"/>
          <w:sz w:val="19"/>
          <w:szCs w:val="19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br w:type="page"/>
      </w:r>
    </w:p>
    <w:p w14:paraId="34A9E05D" w14:textId="77777777" w:rsidR="003B5FCD" w:rsidRPr="007E6634" w:rsidRDefault="003B5FCD" w:rsidP="00655556">
      <w:pPr>
        <w:rPr>
          <w:rFonts w:ascii="Arial" w:hAnsi="Arial" w:cs="Arial"/>
          <w:color w:val="000000"/>
          <w:sz w:val="19"/>
          <w:szCs w:val="19"/>
        </w:rPr>
      </w:pPr>
    </w:p>
    <w:p w14:paraId="741131B7" w14:textId="77777777" w:rsidR="0077401C" w:rsidRPr="007E6634" w:rsidRDefault="0077401C" w:rsidP="00655556">
      <w:pPr>
        <w:rPr>
          <w:rFonts w:ascii="Arial" w:hAnsi="Arial" w:cs="Arial"/>
          <w:color w:val="000000"/>
          <w:sz w:val="19"/>
          <w:szCs w:val="19"/>
        </w:rPr>
      </w:pPr>
    </w:p>
    <w:p w14:paraId="52AD22D4" w14:textId="77777777" w:rsidR="00655556" w:rsidRPr="0077401C" w:rsidRDefault="00655556" w:rsidP="001A3AFC">
      <w:pPr>
        <w:autoSpaceDE w:val="0"/>
        <w:jc w:val="both"/>
        <w:outlineLvl w:val="0"/>
        <w:rPr>
          <w:rFonts w:ascii="Arial" w:hAnsi="Arial" w:cs="Arial"/>
          <w:b/>
          <w:color w:val="000000"/>
          <w:sz w:val="20"/>
        </w:rPr>
      </w:pPr>
      <w:bookmarkStart w:id="75" w:name="_Toc74314650"/>
      <w:r w:rsidRPr="0077401C">
        <w:rPr>
          <w:rFonts w:ascii="Arial" w:hAnsi="Arial" w:cs="Arial"/>
          <w:b/>
          <w:color w:val="000000"/>
          <w:sz w:val="20"/>
        </w:rPr>
        <w:t xml:space="preserve">Anhang </w:t>
      </w:r>
      <w:r w:rsidR="005C45D4">
        <w:rPr>
          <w:rFonts w:ascii="Arial" w:hAnsi="Arial" w:cs="Arial"/>
          <w:b/>
          <w:color w:val="000000"/>
          <w:sz w:val="20"/>
        </w:rPr>
        <w:t>4</w:t>
      </w:r>
      <w:r w:rsidR="00B025A5">
        <w:rPr>
          <w:rFonts w:ascii="Arial" w:hAnsi="Arial" w:cs="Arial"/>
          <w:b/>
          <w:color w:val="000000"/>
          <w:sz w:val="20"/>
        </w:rPr>
        <w:t xml:space="preserve"> -</w:t>
      </w:r>
      <w:r w:rsidRPr="0077401C">
        <w:rPr>
          <w:rFonts w:ascii="Arial" w:hAnsi="Arial" w:cs="Arial"/>
          <w:b/>
          <w:color w:val="000000"/>
          <w:sz w:val="20"/>
        </w:rPr>
        <w:t xml:space="preserve"> Netzwerkschema „</w:t>
      </w:r>
      <w:proofErr w:type="spellStart"/>
      <w:r w:rsidR="00272327" w:rsidRPr="0077401C">
        <w:rPr>
          <w:rFonts w:ascii="Arial" w:hAnsi="Arial" w:cs="Arial"/>
          <w:b/>
          <w:color w:val="000000"/>
          <w:sz w:val="20"/>
        </w:rPr>
        <w:t>xyz</w:t>
      </w:r>
      <w:proofErr w:type="spellEnd"/>
      <w:r w:rsidRPr="0077401C">
        <w:rPr>
          <w:rFonts w:ascii="Arial" w:hAnsi="Arial" w:cs="Arial"/>
          <w:b/>
          <w:color w:val="000000"/>
          <w:sz w:val="20"/>
        </w:rPr>
        <w:t>“</w:t>
      </w:r>
      <w:bookmarkEnd w:id="75"/>
    </w:p>
    <w:p w14:paraId="571E07D7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361FA15E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767E59F4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684DD86E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0D74D84B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569A710A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7DEF6485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63F044FD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139395B9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1FE39EB2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7A4BC6E3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4819E375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2437D60C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0D1B5C56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6DB1F7C7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5F7B7165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1DBA234F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08E94B98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7905BB0A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6BE57101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5C2D35AA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4D708FC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72498B87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0A7AB501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207E9DB0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347436D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69699287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12272182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023D3140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0097207F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40C65D1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14EEFC1F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2F4AE8C9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67D13159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5F5F045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5B37463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728E85EC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60B4A0EC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0C8E770C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5079BDC2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6971905E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44BC5EA2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098749B1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2622C0CD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1E4B467A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48DB6D2B" w14:textId="77777777" w:rsidR="00854B4F" w:rsidRDefault="00854B4F" w:rsidP="00655556">
      <w:pPr>
        <w:rPr>
          <w:rFonts w:ascii="Arial" w:hAnsi="Arial"/>
          <w:b/>
          <w:sz w:val="20"/>
        </w:rPr>
      </w:pPr>
    </w:p>
    <w:p w14:paraId="24F7E2F7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54CAD720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04ABC5B7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4CCC9DD9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60D079A7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38D7E41E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4D5734AE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258CD2A0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26790EAE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0D34F8CA" w14:textId="77777777" w:rsidR="00655556" w:rsidRDefault="00655556" w:rsidP="00655556">
      <w:pPr>
        <w:rPr>
          <w:rFonts w:ascii="Arial" w:hAnsi="Arial"/>
          <w:b/>
          <w:sz w:val="20"/>
        </w:rPr>
      </w:pPr>
    </w:p>
    <w:p w14:paraId="44390D1D" w14:textId="77777777" w:rsidR="00655556" w:rsidRDefault="00655556" w:rsidP="00655556">
      <w:pPr>
        <w:rPr>
          <w:rFonts w:ascii="Arial" w:hAnsi="Arial"/>
          <w:b/>
          <w:sz w:val="20"/>
        </w:rPr>
      </w:pPr>
    </w:p>
    <w:sectPr w:rsidR="0065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B8C8" w14:textId="77777777" w:rsidR="004F1292" w:rsidRDefault="004F1292">
      <w:r>
        <w:separator/>
      </w:r>
    </w:p>
  </w:endnote>
  <w:endnote w:type="continuationSeparator" w:id="0">
    <w:p w14:paraId="78853769" w14:textId="77777777" w:rsidR="004F1292" w:rsidRDefault="004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FD58" w14:textId="77777777" w:rsidR="00D4122C" w:rsidRDefault="00D412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A15F1" w14:textId="34907965" w:rsidR="004F1292" w:rsidRPr="0091589A" w:rsidRDefault="004F1292">
    <w:pPr>
      <w:pStyle w:val="Fuzeile"/>
      <w:rPr>
        <w:rFonts w:ascii="Arial" w:hAnsi="Arial" w:cs="Arial"/>
      </w:rPr>
    </w:pPr>
    <w:proofErr w:type="spellStart"/>
    <w:r>
      <w:rPr>
        <w:rStyle w:val="Seitenzahl"/>
        <w:rFonts w:ascii="Arial" w:hAnsi="Arial" w:cs="Arial"/>
      </w:rPr>
      <w:t>ITGAxy</w:t>
    </w:r>
    <w:proofErr w:type="spellEnd"/>
    <w:r w:rsidRPr="0091589A">
      <w:rPr>
        <w:rStyle w:val="Seitenzahl"/>
        <w:rFonts w:ascii="Arial" w:hAnsi="Arial" w:cs="Arial"/>
      </w:rPr>
      <w:tab/>
      <w:t xml:space="preserve">Seite: </w:t>
    </w:r>
    <w:r w:rsidRPr="0091589A">
      <w:rPr>
        <w:rStyle w:val="Seitenzahl"/>
        <w:rFonts w:ascii="Arial" w:hAnsi="Arial" w:cs="Arial"/>
      </w:rPr>
      <w:fldChar w:fldCharType="begin"/>
    </w:r>
    <w:r w:rsidRPr="0091589A">
      <w:rPr>
        <w:rStyle w:val="Seitenzahl"/>
        <w:rFonts w:ascii="Arial" w:hAnsi="Arial" w:cs="Arial"/>
      </w:rPr>
      <w:instrText xml:space="preserve"> PAGE </w:instrText>
    </w:r>
    <w:r w:rsidRPr="0091589A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 w:rsidRPr="0091589A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ab/>
      <w:t xml:space="preserve">Stand: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DATE  \@ "dd.MM.yyyy" </w:instrText>
    </w:r>
    <w:r>
      <w:rPr>
        <w:rStyle w:val="Seitenzahl"/>
        <w:rFonts w:ascii="Arial" w:hAnsi="Arial" w:cs="Arial"/>
      </w:rPr>
      <w:fldChar w:fldCharType="separate"/>
    </w:r>
    <w:r w:rsidR="00D4122C">
      <w:rPr>
        <w:rStyle w:val="Seitenzahl"/>
        <w:rFonts w:ascii="Arial" w:hAnsi="Arial" w:cs="Arial"/>
        <w:noProof/>
      </w:rPr>
      <w:t>14.08.2023</w:t>
    </w:r>
    <w:r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0D0C" w14:textId="77777777" w:rsidR="00D4122C" w:rsidRDefault="00D412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7994" w14:textId="77777777" w:rsidR="004F1292" w:rsidRDefault="004F1292">
      <w:r>
        <w:separator/>
      </w:r>
    </w:p>
  </w:footnote>
  <w:footnote w:type="continuationSeparator" w:id="0">
    <w:p w14:paraId="03731B7E" w14:textId="77777777" w:rsidR="004F1292" w:rsidRDefault="004F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0583" w14:textId="2F542473" w:rsidR="00D4122C" w:rsidRDefault="00D4122C">
    <w:pPr>
      <w:pStyle w:val="Kopfzeile"/>
    </w:pPr>
    <w:r>
      <w:rPr>
        <w:noProof/>
      </w:rPr>
      <w:pict w14:anchorId="016F8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4751" o:spid="_x0000_s2050" type="#_x0000_t136" style="position:absolute;margin-left:0;margin-top:0;width:583.85pt;height:55.6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usterdatei - offen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3EC0" w14:textId="65A4FABA" w:rsidR="004F1292" w:rsidRPr="00F56C43" w:rsidRDefault="00D4122C" w:rsidP="00F56C43">
    <w:pPr>
      <w:pStyle w:val="Kopfzeile"/>
      <w:jc w:val="center"/>
      <w:rPr>
        <w:b/>
      </w:rPr>
    </w:pPr>
    <w:r>
      <w:rPr>
        <w:noProof/>
      </w:rPr>
      <w:pict w14:anchorId="59D89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4752" o:spid="_x0000_s2051" type="#_x0000_t136" style="position:absolute;left:0;text-align:left;margin-left:0;margin-top:0;width:583.85pt;height:55.6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usterdatei - offen "/>
        </v:shape>
      </w:pict>
    </w:r>
    <w:r w:rsidR="004F1292" w:rsidRPr="00F56C43">
      <w:rPr>
        <w:b/>
      </w:rPr>
      <w:t>VS- NUR FÜR DEN DIENSTGEBRAUCH</w:t>
    </w:r>
  </w:p>
  <w:p w14:paraId="404F1A46" w14:textId="77777777" w:rsidR="004F1292" w:rsidRDefault="004F1292" w:rsidP="00F56C43">
    <w:pPr>
      <w:pStyle w:val="Kopfzeile"/>
      <w:jc w:val="center"/>
    </w:pPr>
    <w:r>
      <w:t>Ohne Daten offen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4CF5" w14:textId="7D50E2D0" w:rsidR="00D4122C" w:rsidRDefault="00D4122C">
    <w:pPr>
      <w:pStyle w:val="Kopfzeile"/>
    </w:pPr>
    <w:r>
      <w:rPr>
        <w:noProof/>
      </w:rPr>
      <w:pict w14:anchorId="002DE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44750" o:spid="_x0000_s2049" type="#_x0000_t136" style="position:absolute;margin-left:0;margin-top:0;width:583.85pt;height:55.6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Musterdatei - offen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C1D6D042"/>
    <w:name w:val="WW8Num38"/>
    <w:lvl w:ilvl="0">
      <w:start w:val="1"/>
      <w:numFmt w:val="none"/>
      <w:lvlText w:val="6.1"/>
      <w:lvlJc w:val="left"/>
      <w:pPr>
        <w:tabs>
          <w:tab w:val="num" w:pos="454"/>
        </w:tabs>
        <w:ind w:left="680" w:hanging="680"/>
      </w:pPr>
      <w:rPr>
        <w:rFonts w:hint="default"/>
        <w:b/>
        <w:i w:val="0"/>
      </w:rPr>
    </w:lvl>
    <w:lvl w:ilvl="1">
      <w:start w:val="1"/>
      <w:numFmt w:val="none"/>
      <w:isLgl/>
      <w:lvlText w:val="6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4B260EA"/>
    <w:multiLevelType w:val="multilevel"/>
    <w:tmpl w:val="638E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95959"/>
        <w:spacing w:val="100"/>
        <w:position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5463E"/>
    <w:multiLevelType w:val="multilevel"/>
    <w:tmpl w:val="097656C6"/>
    <w:name w:val="WW8Num38"/>
    <w:lvl w:ilvl="0">
      <w:start w:val="1"/>
      <w:numFmt w:val="none"/>
      <w:lvlText w:val="6.1"/>
      <w:lvlJc w:val="left"/>
      <w:pPr>
        <w:tabs>
          <w:tab w:val="num" w:pos="454"/>
        </w:tabs>
        <w:ind w:left="680" w:hanging="680"/>
      </w:pPr>
      <w:rPr>
        <w:rFonts w:hint="default"/>
        <w:b/>
        <w:i w:val="0"/>
      </w:rPr>
    </w:lvl>
    <w:lvl w:ilvl="1">
      <w:start w:val="1"/>
      <w:numFmt w:val="none"/>
      <w:isLgl/>
      <w:lvlText w:val="6.2"/>
      <w:lvlJc w:val="left"/>
      <w:pPr>
        <w:tabs>
          <w:tab w:val="num" w:pos="570"/>
        </w:tabs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3317F4D"/>
    <w:multiLevelType w:val="hybridMultilevel"/>
    <w:tmpl w:val="E27439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263"/>
    <w:multiLevelType w:val="hybridMultilevel"/>
    <w:tmpl w:val="D772F0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845AD"/>
    <w:multiLevelType w:val="hybridMultilevel"/>
    <w:tmpl w:val="78862572"/>
    <w:lvl w:ilvl="0" w:tplc="EF8085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/>
        <w:spacing w:val="100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B1ADD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EC5003E"/>
    <w:multiLevelType w:val="hybridMultilevel"/>
    <w:tmpl w:val="111A97A8"/>
    <w:lvl w:ilvl="0" w:tplc="EF8085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  <w:spacing w:val="10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36B74"/>
    <w:multiLevelType w:val="multilevel"/>
    <w:tmpl w:val="D54E9838"/>
    <w:name w:val="WW8Num382"/>
    <w:lvl w:ilvl="0">
      <w:start w:val="1"/>
      <w:numFmt w:val="none"/>
      <w:lvlText w:val="6.1"/>
      <w:lvlJc w:val="left"/>
      <w:pPr>
        <w:tabs>
          <w:tab w:val="num" w:pos="454"/>
        </w:tabs>
        <w:ind w:left="680" w:hanging="680"/>
      </w:pPr>
      <w:rPr>
        <w:rFonts w:hint="default"/>
        <w:b/>
        <w:i w:val="0"/>
      </w:rPr>
    </w:lvl>
    <w:lvl w:ilvl="1">
      <w:start w:val="1"/>
      <w:numFmt w:val="none"/>
      <w:isLgl/>
      <w:lvlText w:val="6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FC4640"/>
    <w:multiLevelType w:val="multilevel"/>
    <w:tmpl w:val="A21239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E395E61"/>
    <w:multiLevelType w:val="multilevel"/>
    <w:tmpl w:val="F168CC10"/>
    <w:lvl w:ilvl="0">
      <w:start w:val="1"/>
      <w:numFmt w:val="ordinal"/>
      <w:lvlText w:val="%1"/>
      <w:lvlJc w:val="left"/>
      <w:pPr>
        <w:tabs>
          <w:tab w:val="num" w:pos="454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3821D69"/>
    <w:multiLevelType w:val="multilevel"/>
    <w:tmpl w:val="20A2428A"/>
    <w:name w:val="WW8Num1362323222"/>
    <w:lvl w:ilvl="0">
      <w:start w:val="1"/>
      <w:numFmt w:val="none"/>
      <w:lvlText w:val="6.1"/>
      <w:lvlJc w:val="left"/>
      <w:pPr>
        <w:tabs>
          <w:tab w:val="num" w:pos="454"/>
        </w:tabs>
        <w:ind w:left="680" w:hanging="680"/>
      </w:pPr>
      <w:rPr>
        <w:rFonts w:hint="default"/>
        <w:b/>
        <w:i w:val="0"/>
      </w:rPr>
    </w:lvl>
    <w:lvl w:ilvl="1">
      <w:start w:val="1"/>
      <w:numFmt w:val="none"/>
      <w:isLgl/>
      <w:lvlText w:val="6.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14"/>
  </w:num>
  <w:num w:numId="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F5"/>
    <w:rsid w:val="00004387"/>
    <w:rsid w:val="000064A7"/>
    <w:rsid w:val="00017F95"/>
    <w:rsid w:val="0002122E"/>
    <w:rsid w:val="000230B4"/>
    <w:rsid w:val="0002355B"/>
    <w:rsid w:val="00032F52"/>
    <w:rsid w:val="000358C2"/>
    <w:rsid w:val="000379E4"/>
    <w:rsid w:val="0004633D"/>
    <w:rsid w:val="00046A1A"/>
    <w:rsid w:val="00050EFE"/>
    <w:rsid w:val="000540E2"/>
    <w:rsid w:val="000637FA"/>
    <w:rsid w:val="000663E1"/>
    <w:rsid w:val="00075E7A"/>
    <w:rsid w:val="00076095"/>
    <w:rsid w:val="00081012"/>
    <w:rsid w:val="00092D8E"/>
    <w:rsid w:val="00095C8C"/>
    <w:rsid w:val="000A2C8E"/>
    <w:rsid w:val="000A460C"/>
    <w:rsid w:val="000B4324"/>
    <w:rsid w:val="000B721C"/>
    <w:rsid w:val="000D2F8D"/>
    <w:rsid w:val="000D52A8"/>
    <w:rsid w:val="000D7663"/>
    <w:rsid w:val="000D793D"/>
    <w:rsid w:val="000E001A"/>
    <w:rsid w:val="000E0917"/>
    <w:rsid w:val="000E2DD0"/>
    <w:rsid w:val="000E7E9D"/>
    <w:rsid w:val="000F7CBF"/>
    <w:rsid w:val="001056E1"/>
    <w:rsid w:val="00111EFB"/>
    <w:rsid w:val="00112903"/>
    <w:rsid w:val="001131BD"/>
    <w:rsid w:val="001165C4"/>
    <w:rsid w:val="00125494"/>
    <w:rsid w:val="001310A5"/>
    <w:rsid w:val="00132CF9"/>
    <w:rsid w:val="001346F3"/>
    <w:rsid w:val="00141130"/>
    <w:rsid w:val="001548A4"/>
    <w:rsid w:val="00156046"/>
    <w:rsid w:val="0016712B"/>
    <w:rsid w:val="00167146"/>
    <w:rsid w:val="0017194D"/>
    <w:rsid w:val="0019004D"/>
    <w:rsid w:val="00192BAF"/>
    <w:rsid w:val="001A3AFC"/>
    <w:rsid w:val="001A3CE1"/>
    <w:rsid w:val="001A68D7"/>
    <w:rsid w:val="001A778E"/>
    <w:rsid w:val="001B5DD7"/>
    <w:rsid w:val="001B71FE"/>
    <w:rsid w:val="001C036A"/>
    <w:rsid w:val="001C6F99"/>
    <w:rsid w:val="001D0BB1"/>
    <w:rsid w:val="001D1B0E"/>
    <w:rsid w:val="001D6D7A"/>
    <w:rsid w:val="001E02C3"/>
    <w:rsid w:val="001E347D"/>
    <w:rsid w:val="001E45F5"/>
    <w:rsid w:val="001E539A"/>
    <w:rsid w:val="001F20D3"/>
    <w:rsid w:val="001F35D2"/>
    <w:rsid w:val="001F6D33"/>
    <w:rsid w:val="00207553"/>
    <w:rsid w:val="00217EB1"/>
    <w:rsid w:val="002251B6"/>
    <w:rsid w:val="0023325C"/>
    <w:rsid w:val="0024565A"/>
    <w:rsid w:val="00252051"/>
    <w:rsid w:val="00254E06"/>
    <w:rsid w:val="00257B20"/>
    <w:rsid w:val="0026007B"/>
    <w:rsid w:val="00263EA8"/>
    <w:rsid w:val="00266AAD"/>
    <w:rsid w:val="00272327"/>
    <w:rsid w:val="00273C8C"/>
    <w:rsid w:val="002768B1"/>
    <w:rsid w:val="00294B2C"/>
    <w:rsid w:val="0029586A"/>
    <w:rsid w:val="002A510F"/>
    <w:rsid w:val="002B062A"/>
    <w:rsid w:val="002B4A32"/>
    <w:rsid w:val="002B53D3"/>
    <w:rsid w:val="002C2312"/>
    <w:rsid w:val="002C46DE"/>
    <w:rsid w:val="002C798D"/>
    <w:rsid w:val="002E646B"/>
    <w:rsid w:val="00304F5F"/>
    <w:rsid w:val="003131A6"/>
    <w:rsid w:val="00313FFA"/>
    <w:rsid w:val="003223EC"/>
    <w:rsid w:val="00332F47"/>
    <w:rsid w:val="00335E6D"/>
    <w:rsid w:val="00337EDD"/>
    <w:rsid w:val="00343CFF"/>
    <w:rsid w:val="00345576"/>
    <w:rsid w:val="0035159E"/>
    <w:rsid w:val="00354CD8"/>
    <w:rsid w:val="00360641"/>
    <w:rsid w:val="003640C5"/>
    <w:rsid w:val="00364EF2"/>
    <w:rsid w:val="00374B5C"/>
    <w:rsid w:val="00395049"/>
    <w:rsid w:val="00397D43"/>
    <w:rsid w:val="003A417B"/>
    <w:rsid w:val="003B5FCD"/>
    <w:rsid w:val="003C049A"/>
    <w:rsid w:val="003C27A4"/>
    <w:rsid w:val="003C34D5"/>
    <w:rsid w:val="003C64E6"/>
    <w:rsid w:val="003C6992"/>
    <w:rsid w:val="004059CD"/>
    <w:rsid w:val="00405BDE"/>
    <w:rsid w:val="004206BF"/>
    <w:rsid w:val="0042634D"/>
    <w:rsid w:val="00426F6B"/>
    <w:rsid w:val="004311F9"/>
    <w:rsid w:val="00436DA5"/>
    <w:rsid w:val="004443FA"/>
    <w:rsid w:val="004507EF"/>
    <w:rsid w:val="0045237C"/>
    <w:rsid w:val="004547D6"/>
    <w:rsid w:val="004558A5"/>
    <w:rsid w:val="00465A26"/>
    <w:rsid w:val="00471F01"/>
    <w:rsid w:val="0047435E"/>
    <w:rsid w:val="00480EA6"/>
    <w:rsid w:val="004818E2"/>
    <w:rsid w:val="00487260"/>
    <w:rsid w:val="0049150B"/>
    <w:rsid w:val="00491B4C"/>
    <w:rsid w:val="00492533"/>
    <w:rsid w:val="004955CB"/>
    <w:rsid w:val="00496696"/>
    <w:rsid w:val="00497FBA"/>
    <w:rsid w:val="004A467A"/>
    <w:rsid w:val="004A6015"/>
    <w:rsid w:val="004A6BDC"/>
    <w:rsid w:val="004B0C2F"/>
    <w:rsid w:val="004B1F33"/>
    <w:rsid w:val="004B2240"/>
    <w:rsid w:val="004C641E"/>
    <w:rsid w:val="004D05F7"/>
    <w:rsid w:val="004D1D7D"/>
    <w:rsid w:val="004E60E1"/>
    <w:rsid w:val="004F1292"/>
    <w:rsid w:val="005170DC"/>
    <w:rsid w:val="00517700"/>
    <w:rsid w:val="00520393"/>
    <w:rsid w:val="00520D76"/>
    <w:rsid w:val="00523C97"/>
    <w:rsid w:val="00531096"/>
    <w:rsid w:val="0053428B"/>
    <w:rsid w:val="00540B56"/>
    <w:rsid w:val="0058347C"/>
    <w:rsid w:val="0058451D"/>
    <w:rsid w:val="00587460"/>
    <w:rsid w:val="00593D26"/>
    <w:rsid w:val="005B2799"/>
    <w:rsid w:val="005C45D4"/>
    <w:rsid w:val="005E0970"/>
    <w:rsid w:val="005F4594"/>
    <w:rsid w:val="005F5A50"/>
    <w:rsid w:val="005F5E53"/>
    <w:rsid w:val="00600157"/>
    <w:rsid w:val="00610307"/>
    <w:rsid w:val="0061753A"/>
    <w:rsid w:val="0063499F"/>
    <w:rsid w:val="006372BF"/>
    <w:rsid w:val="00655556"/>
    <w:rsid w:val="0065556D"/>
    <w:rsid w:val="00655DA8"/>
    <w:rsid w:val="00660E22"/>
    <w:rsid w:val="006749DC"/>
    <w:rsid w:val="006765E4"/>
    <w:rsid w:val="006849F5"/>
    <w:rsid w:val="0068699A"/>
    <w:rsid w:val="006B1BC9"/>
    <w:rsid w:val="006B6D84"/>
    <w:rsid w:val="006C092A"/>
    <w:rsid w:val="006C3809"/>
    <w:rsid w:val="006C47C0"/>
    <w:rsid w:val="006C6F71"/>
    <w:rsid w:val="006C7115"/>
    <w:rsid w:val="006C7ED7"/>
    <w:rsid w:val="006D1C6B"/>
    <w:rsid w:val="006D303C"/>
    <w:rsid w:val="006D4BD4"/>
    <w:rsid w:val="006F442C"/>
    <w:rsid w:val="006F6076"/>
    <w:rsid w:val="006F61EC"/>
    <w:rsid w:val="0070744C"/>
    <w:rsid w:val="00717656"/>
    <w:rsid w:val="0072560A"/>
    <w:rsid w:val="0076450D"/>
    <w:rsid w:val="0077006E"/>
    <w:rsid w:val="007732D6"/>
    <w:rsid w:val="00773908"/>
    <w:rsid w:val="0077401C"/>
    <w:rsid w:val="007864F7"/>
    <w:rsid w:val="00794AFF"/>
    <w:rsid w:val="007A2ECF"/>
    <w:rsid w:val="007B1B9A"/>
    <w:rsid w:val="007C2F32"/>
    <w:rsid w:val="007D601E"/>
    <w:rsid w:val="007E17F8"/>
    <w:rsid w:val="007E6634"/>
    <w:rsid w:val="007F4779"/>
    <w:rsid w:val="008049CA"/>
    <w:rsid w:val="00804AFF"/>
    <w:rsid w:val="00820C2C"/>
    <w:rsid w:val="00823E69"/>
    <w:rsid w:val="008257ED"/>
    <w:rsid w:val="0084450D"/>
    <w:rsid w:val="008458C5"/>
    <w:rsid w:val="00854B4F"/>
    <w:rsid w:val="008562C1"/>
    <w:rsid w:val="00861877"/>
    <w:rsid w:val="008625BB"/>
    <w:rsid w:val="008736D8"/>
    <w:rsid w:val="00882ECD"/>
    <w:rsid w:val="00883EA1"/>
    <w:rsid w:val="00885367"/>
    <w:rsid w:val="00887519"/>
    <w:rsid w:val="00896241"/>
    <w:rsid w:val="008B639F"/>
    <w:rsid w:val="008C53D2"/>
    <w:rsid w:val="008D749A"/>
    <w:rsid w:val="008E0E73"/>
    <w:rsid w:val="008E2D1E"/>
    <w:rsid w:val="008F1E78"/>
    <w:rsid w:val="008F59AE"/>
    <w:rsid w:val="009006CB"/>
    <w:rsid w:val="009038C9"/>
    <w:rsid w:val="009059AE"/>
    <w:rsid w:val="00906381"/>
    <w:rsid w:val="00914EB6"/>
    <w:rsid w:val="0091589A"/>
    <w:rsid w:val="00930463"/>
    <w:rsid w:val="00931A86"/>
    <w:rsid w:val="00941203"/>
    <w:rsid w:val="009428AC"/>
    <w:rsid w:val="0094526A"/>
    <w:rsid w:val="00945A18"/>
    <w:rsid w:val="009531C0"/>
    <w:rsid w:val="00954769"/>
    <w:rsid w:val="009638B5"/>
    <w:rsid w:val="00966AD3"/>
    <w:rsid w:val="00975373"/>
    <w:rsid w:val="00982045"/>
    <w:rsid w:val="00982B7D"/>
    <w:rsid w:val="009871AD"/>
    <w:rsid w:val="00987639"/>
    <w:rsid w:val="0099156C"/>
    <w:rsid w:val="00996539"/>
    <w:rsid w:val="009972A1"/>
    <w:rsid w:val="009A0E48"/>
    <w:rsid w:val="009A32DC"/>
    <w:rsid w:val="009B0EC7"/>
    <w:rsid w:val="009B2CE3"/>
    <w:rsid w:val="009B3869"/>
    <w:rsid w:val="009B4C17"/>
    <w:rsid w:val="009C5D61"/>
    <w:rsid w:val="009C7BE0"/>
    <w:rsid w:val="009D4358"/>
    <w:rsid w:val="009E3D4F"/>
    <w:rsid w:val="009F74AC"/>
    <w:rsid w:val="009F7F94"/>
    <w:rsid w:val="00A03B32"/>
    <w:rsid w:val="00A04F45"/>
    <w:rsid w:val="00A10734"/>
    <w:rsid w:val="00A11EF5"/>
    <w:rsid w:val="00A12905"/>
    <w:rsid w:val="00A17894"/>
    <w:rsid w:val="00A24D17"/>
    <w:rsid w:val="00A352E6"/>
    <w:rsid w:val="00A43611"/>
    <w:rsid w:val="00A47ADA"/>
    <w:rsid w:val="00A55443"/>
    <w:rsid w:val="00A5648F"/>
    <w:rsid w:val="00A65AF9"/>
    <w:rsid w:val="00A75AE9"/>
    <w:rsid w:val="00A81D7E"/>
    <w:rsid w:val="00A8205F"/>
    <w:rsid w:val="00A908E6"/>
    <w:rsid w:val="00A93767"/>
    <w:rsid w:val="00AA55EA"/>
    <w:rsid w:val="00AA672E"/>
    <w:rsid w:val="00AA6C38"/>
    <w:rsid w:val="00AA7290"/>
    <w:rsid w:val="00AB4E1C"/>
    <w:rsid w:val="00AC0EF2"/>
    <w:rsid w:val="00AD27DA"/>
    <w:rsid w:val="00AD7408"/>
    <w:rsid w:val="00B025A5"/>
    <w:rsid w:val="00B02E82"/>
    <w:rsid w:val="00B116CF"/>
    <w:rsid w:val="00B1376D"/>
    <w:rsid w:val="00B15C6C"/>
    <w:rsid w:val="00B164CE"/>
    <w:rsid w:val="00B219BE"/>
    <w:rsid w:val="00B22FDE"/>
    <w:rsid w:val="00B52735"/>
    <w:rsid w:val="00B54574"/>
    <w:rsid w:val="00B63F6F"/>
    <w:rsid w:val="00B649C3"/>
    <w:rsid w:val="00B71B65"/>
    <w:rsid w:val="00B72B52"/>
    <w:rsid w:val="00B879DD"/>
    <w:rsid w:val="00B9660B"/>
    <w:rsid w:val="00BB0958"/>
    <w:rsid w:val="00BB57CB"/>
    <w:rsid w:val="00BB62FB"/>
    <w:rsid w:val="00BC56C6"/>
    <w:rsid w:val="00BD2226"/>
    <w:rsid w:val="00BD4329"/>
    <w:rsid w:val="00BE7DBF"/>
    <w:rsid w:val="00C07365"/>
    <w:rsid w:val="00C125F5"/>
    <w:rsid w:val="00C1284F"/>
    <w:rsid w:val="00C30E39"/>
    <w:rsid w:val="00C321EC"/>
    <w:rsid w:val="00C34D68"/>
    <w:rsid w:val="00C375CE"/>
    <w:rsid w:val="00C40A3F"/>
    <w:rsid w:val="00C5150B"/>
    <w:rsid w:val="00C637CC"/>
    <w:rsid w:val="00C65DBE"/>
    <w:rsid w:val="00C740D0"/>
    <w:rsid w:val="00C75776"/>
    <w:rsid w:val="00C75CBB"/>
    <w:rsid w:val="00C83BDB"/>
    <w:rsid w:val="00C948EC"/>
    <w:rsid w:val="00CA3E4B"/>
    <w:rsid w:val="00CA6481"/>
    <w:rsid w:val="00CB3A54"/>
    <w:rsid w:val="00CB3CC2"/>
    <w:rsid w:val="00CB62C3"/>
    <w:rsid w:val="00CB6416"/>
    <w:rsid w:val="00CC1299"/>
    <w:rsid w:val="00CD3793"/>
    <w:rsid w:val="00CE031A"/>
    <w:rsid w:val="00D14982"/>
    <w:rsid w:val="00D3176D"/>
    <w:rsid w:val="00D343F6"/>
    <w:rsid w:val="00D4122C"/>
    <w:rsid w:val="00D71F55"/>
    <w:rsid w:val="00D743EE"/>
    <w:rsid w:val="00D75CBA"/>
    <w:rsid w:val="00D85164"/>
    <w:rsid w:val="00D9213F"/>
    <w:rsid w:val="00DA2BC3"/>
    <w:rsid w:val="00DB0882"/>
    <w:rsid w:val="00DB6E0A"/>
    <w:rsid w:val="00DC6C86"/>
    <w:rsid w:val="00DD12F1"/>
    <w:rsid w:val="00DD1757"/>
    <w:rsid w:val="00DE7FAE"/>
    <w:rsid w:val="00DF1269"/>
    <w:rsid w:val="00DF3768"/>
    <w:rsid w:val="00DF7863"/>
    <w:rsid w:val="00E00474"/>
    <w:rsid w:val="00E05FDF"/>
    <w:rsid w:val="00E07479"/>
    <w:rsid w:val="00E10740"/>
    <w:rsid w:val="00E353D7"/>
    <w:rsid w:val="00E371C7"/>
    <w:rsid w:val="00E544F2"/>
    <w:rsid w:val="00E54A01"/>
    <w:rsid w:val="00E55905"/>
    <w:rsid w:val="00E64DBB"/>
    <w:rsid w:val="00E728C3"/>
    <w:rsid w:val="00E73A3F"/>
    <w:rsid w:val="00E842C2"/>
    <w:rsid w:val="00E957DC"/>
    <w:rsid w:val="00EA0454"/>
    <w:rsid w:val="00EA2DF9"/>
    <w:rsid w:val="00EB6289"/>
    <w:rsid w:val="00EB738F"/>
    <w:rsid w:val="00EB7CE4"/>
    <w:rsid w:val="00EC0C27"/>
    <w:rsid w:val="00EC3292"/>
    <w:rsid w:val="00EF1B6E"/>
    <w:rsid w:val="00EF5475"/>
    <w:rsid w:val="00EF732E"/>
    <w:rsid w:val="00F1611F"/>
    <w:rsid w:val="00F21150"/>
    <w:rsid w:val="00F2326F"/>
    <w:rsid w:val="00F24854"/>
    <w:rsid w:val="00F265E8"/>
    <w:rsid w:val="00F2728D"/>
    <w:rsid w:val="00F3134E"/>
    <w:rsid w:val="00F3365D"/>
    <w:rsid w:val="00F34311"/>
    <w:rsid w:val="00F37CAD"/>
    <w:rsid w:val="00F441F9"/>
    <w:rsid w:val="00F53816"/>
    <w:rsid w:val="00F56C43"/>
    <w:rsid w:val="00F61FF1"/>
    <w:rsid w:val="00F65920"/>
    <w:rsid w:val="00F72D80"/>
    <w:rsid w:val="00F77CC6"/>
    <w:rsid w:val="00F81114"/>
    <w:rsid w:val="00F8706B"/>
    <w:rsid w:val="00F935F2"/>
    <w:rsid w:val="00F942EC"/>
    <w:rsid w:val="00FB1BBF"/>
    <w:rsid w:val="00FB1C2C"/>
    <w:rsid w:val="00FB43E6"/>
    <w:rsid w:val="00FC48F0"/>
    <w:rsid w:val="00FC62BA"/>
    <w:rsid w:val="00FC65A4"/>
    <w:rsid w:val="00FC7D0B"/>
    <w:rsid w:val="00FD0694"/>
    <w:rsid w:val="00FD4ACC"/>
    <w:rsid w:val="00FE6589"/>
    <w:rsid w:val="00FE6B13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48DC67"/>
  <w15:docId w15:val="{7BC3F398-E12F-4F98-8ADB-17D7BC35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1C0"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rsid w:val="00B63F6F"/>
    <w:pPr>
      <w:suppressAutoHyphens w:val="0"/>
      <w:spacing w:after="240"/>
      <w:outlineLvl w:val="0"/>
    </w:pPr>
    <w:rPr>
      <w:rFonts w:ascii="Arial" w:hAnsi="Arial"/>
      <w:b/>
      <w:lang w:eastAsia="de-DE"/>
    </w:rPr>
  </w:style>
  <w:style w:type="paragraph" w:styleId="berschrift5">
    <w:name w:val="heading 5"/>
    <w:basedOn w:val="Standard"/>
    <w:next w:val="Standard"/>
    <w:qFormat/>
    <w:rsid w:val="00B63F6F"/>
    <w:pPr>
      <w:keepNext/>
      <w:tabs>
        <w:tab w:val="left" w:pos="2057"/>
      </w:tabs>
      <w:suppressAutoHyphens w:val="0"/>
      <w:spacing w:line="300" w:lineRule="exact"/>
      <w:outlineLvl w:val="4"/>
    </w:pPr>
    <w:rPr>
      <w:rFonts w:ascii="Arial" w:hAnsi="Arial"/>
      <w:b/>
      <w:i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b/>
      <w:i w:val="0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rFonts w:ascii="Symbol" w:hAnsi="Symbol"/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i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b/>
      <w:i w:val="0"/>
    </w:rPr>
  </w:style>
  <w:style w:type="character" w:customStyle="1" w:styleId="WW8Num18z0">
    <w:name w:val="WW8Num18z0"/>
    <w:rPr>
      <w:b/>
      <w:i w:val="0"/>
    </w:rPr>
  </w:style>
  <w:style w:type="character" w:customStyle="1" w:styleId="WW8Num19z0">
    <w:name w:val="WW8Num19z0"/>
    <w:rPr>
      <w:b/>
      <w:i w:val="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b/>
      <w:i w:val="0"/>
    </w:rPr>
  </w:style>
  <w:style w:type="character" w:customStyle="1" w:styleId="WW8Num22z0">
    <w:name w:val="WW8Num22z0"/>
    <w:rPr>
      <w:b/>
      <w:i w:val="0"/>
    </w:rPr>
  </w:style>
  <w:style w:type="character" w:customStyle="1" w:styleId="WW8Num23z0">
    <w:name w:val="WW8Num23z0"/>
    <w:rPr>
      <w:b/>
      <w:i w:val="0"/>
    </w:rPr>
  </w:style>
  <w:style w:type="character" w:customStyle="1" w:styleId="WW8Num24z0">
    <w:name w:val="WW8Num24z0"/>
    <w:rPr>
      <w:b/>
      <w:i w:val="0"/>
    </w:rPr>
  </w:style>
  <w:style w:type="character" w:customStyle="1" w:styleId="WW8Num25z0">
    <w:name w:val="WW8Num25z0"/>
    <w:rPr>
      <w:b/>
      <w:i w:val="0"/>
    </w:rPr>
  </w:style>
  <w:style w:type="character" w:customStyle="1" w:styleId="WW8Num26z0">
    <w:name w:val="WW8Num26z0"/>
    <w:rPr>
      <w:b/>
      <w:i w:val="0"/>
    </w:rPr>
  </w:style>
  <w:style w:type="character" w:customStyle="1" w:styleId="WW8Num27z0">
    <w:name w:val="WW8Num27z0"/>
    <w:rPr>
      <w:b/>
      <w:i w:val="0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0z0">
    <w:name w:val="WW8Num30z0"/>
    <w:rPr>
      <w:b/>
      <w:i w:val="0"/>
    </w:rPr>
  </w:style>
  <w:style w:type="character" w:customStyle="1" w:styleId="WW8Num31z0">
    <w:name w:val="WW8Num31z0"/>
    <w:rPr>
      <w:b/>
      <w:i w:val="0"/>
    </w:rPr>
  </w:style>
  <w:style w:type="character" w:customStyle="1" w:styleId="WW8Num32z0">
    <w:name w:val="WW8Num32z0"/>
    <w:rPr>
      <w:b/>
      <w:i w:val="0"/>
    </w:rPr>
  </w:style>
  <w:style w:type="character" w:customStyle="1" w:styleId="WW8Num33z0">
    <w:name w:val="WW8Num33z0"/>
    <w:rPr>
      <w:b/>
      <w:i w:val="0"/>
    </w:rPr>
  </w:style>
  <w:style w:type="character" w:customStyle="1" w:styleId="WW8Num34z0">
    <w:name w:val="WW8Num34z0"/>
    <w:rPr>
      <w:b/>
      <w:i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b/>
      <w:i w:val="0"/>
    </w:rPr>
  </w:style>
  <w:style w:type="character" w:customStyle="1" w:styleId="WW8Num38z0">
    <w:name w:val="WW8Num38z0"/>
    <w:rPr>
      <w:b/>
      <w:i w:val="0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spacing w:line="360" w:lineRule="auto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aliases w:val="Inhaltsverzeichnis"/>
    <w:basedOn w:val="Standard"/>
    <w:next w:val="Standard"/>
    <w:uiPriority w:val="39"/>
    <w:pPr>
      <w:spacing w:before="240" w:after="120"/>
    </w:pPr>
    <w:rPr>
      <w:b/>
      <w:bCs/>
      <w:sz w:val="20"/>
    </w:rPr>
  </w:style>
  <w:style w:type="paragraph" w:styleId="Verzeichnis2">
    <w:name w:val="toc 2"/>
    <w:basedOn w:val="Standard"/>
    <w:next w:val="Standard"/>
    <w:uiPriority w:val="39"/>
    <w:pPr>
      <w:spacing w:before="120"/>
      <w:ind w:left="240"/>
    </w:pPr>
    <w:rPr>
      <w:i/>
      <w:iCs/>
      <w:sz w:val="20"/>
    </w:rPr>
  </w:style>
  <w:style w:type="paragraph" w:styleId="Verzeichnis3">
    <w:name w:val="toc 3"/>
    <w:basedOn w:val="Standard"/>
    <w:next w:val="Standard"/>
    <w:semiHidden/>
    <w:pPr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ind w:left="1920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Sprechblasentext">
    <w:name w:val="Balloon Text"/>
    <w:basedOn w:val="Standard"/>
    <w:semiHidden/>
    <w:rsid w:val="001A778E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basedOn w:val="KeineListe"/>
    <w:rsid w:val="00405BDE"/>
    <w:pPr>
      <w:numPr>
        <w:numId w:val="1"/>
      </w:numPr>
    </w:pPr>
  </w:style>
  <w:style w:type="paragraph" w:styleId="Textkrper-Zeileneinzug">
    <w:name w:val="Body Text Indent"/>
    <w:basedOn w:val="Standard"/>
    <w:rsid w:val="00B63F6F"/>
    <w:pPr>
      <w:spacing w:after="120"/>
      <w:ind w:left="283"/>
    </w:pPr>
  </w:style>
  <w:style w:type="table" w:styleId="Tabellenraster">
    <w:name w:val="Table Grid"/>
    <w:basedOn w:val="NormaleTabelle"/>
    <w:uiPriority w:val="59"/>
    <w:rsid w:val="00A7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7C2F32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C2F32"/>
    <w:rPr>
      <w:rFonts w:ascii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BD22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587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7460"/>
    <w:rPr>
      <w:sz w:val="20"/>
    </w:rPr>
  </w:style>
  <w:style w:type="character" w:customStyle="1" w:styleId="KommentartextZchn">
    <w:name w:val="Kommentartext Zchn"/>
    <w:link w:val="Kommentartext"/>
    <w:uiPriority w:val="99"/>
    <w:rsid w:val="0058746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4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7460"/>
    <w:rPr>
      <w:b/>
      <w:bCs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5F5A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A962-3606-42A6-84DC-098ACB87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4801</Words>
  <Characters>30247</Characters>
  <Application>Microsoft Office Word</Application>
  <DocSecurity>0</DocSecurity>
  <Lines>252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VS-NUR FÜR DEN DIENSTGEBRAUCH</vt:lpstr>
    </vt:vector>
  </TitlesOfParts>
  <Company>Bundesministerium für Wirtschaft und Arbeit</Company>
  <LinksUpToDate>false</LinksUpToDate>
  <CharactersWithSpaces>34979</CharactersWithSpaces>
  <SharedDoc>false</SharedDoc>
  <HLinks>
    <vt:vector size="216" baseType="variant">
      <vt:variant>
        <vt:i4>1835059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_Toc26532866</vt:lpwstr>
      </vt:variant>
      <vt:variant>
        <vt:i4>2031667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_Toc26532865</vt:lpwstr>
      </vt:variant>
      <vt:variant>
        <vt:i4>1966131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_Toc26532864</vt:lpwstr>
      </vt:variant>
      <vt:variant>
        <vt:i4>1638451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_Toc26532863</vt:lpwstr>
      </vt:variant>
      <vt:variant>
        <vt:i4>1572915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_Toc26532862</vt:lpwstr>
      </vt:variant>
      <vt:variant>
        <vt:i4>1769523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_Toc26532861</vt:lpwstr>
      </vt:variant>
      <vt:variant>
        <vt:i4>1703987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_Toc26532860</vt:lpwstr>
      </vt:variant>
      <vt:variant>
        <vt:i4>1245232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_Toc26532859</vt:lpwstr>
      </vt:variant>
      <vt:variant>
        <vt:i4>1179696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_Toc26532858</vt:lpwstr>
      </vt:variant>
      <vt:variant>
        <vt:i4>1900592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_Toc26532857</vt:lpwstr>
      </vt:variant>
      <vt:variant>
        <vt:i4>1835056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_Toc26532856</vt:lpwstr>
      </vt:variant>
      <vt:variant>
        <vt:i4>2031664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_Toc26532855</vt:lpwstr>
      </vt:variant>
      <vt:variant>
        <vt:i4>1966128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_Toc26532854</vt:lpwstr>
      </vt:variant>
      <vt:variant>
        <vt:i4>1638448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_Toc26532853</vt:lpwstr>
      </vt:variant>
      <vt:variant>
        <vt:i4>1572912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_Toc26532852</vt:lpwstr>
      </vt:variant>
      <vt:variant>
        <vt:i4>1769520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_Toc26532851</vt:lpwstr>
      </vt:variant>
      <vt:variant>
        <vt:i4>1703984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_Toc26532850</vt:lpwstr>
      </vt:variant>
      <vt:variant>
        <vt:i4>1245233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_Toc26532849</vt:lpwstr>
      </vt:variant>
      <vt:variant>
        <vt:i4>1179697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_Toc26532848</vt:lpwstr>
      </vt:variant>
      <vt:variant>
        <vt:i4>1900593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_Toc26532847</vt:lpwstr>
      </vt:variant>
      <vt:variant>
        <vt:i4>1835057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_Toc26532846</vt:lpwstr>
      </vt:variant>
      <vt:variant>
        <vt:i4>2031665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_Toc26532845</vt:lpwstr>
      </vt:variant>
      <vt:variant>
        <vt:i4>1966129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_Toc26532844</vt:lpwstr>
      </vt:variant>
      <vt:variant>
        <vt:i4>1638449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_Toc26532843</vt:lpwstr>
      </vt:variant>
      <vt:variant>
        <vt:i4>1572913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_Toc26532842</vt:lpwstr>
      </vt:variant>
      <vt:variant>
        <vt:i4>1769521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_Toc26532841</vt:lpwstr>
      </vt:variant>
      <vt:variant>
        <vt:i4>1703985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_Toc26532840</vt:lpwstr>
      </vt:variant>
      <vt:variant>
        <vt:i4>1245238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_Toc26532839</vt:lpwstr>
      </vt:variant>
      <vt:variant>
        <vt:i4>1179702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_Toc26532838</vt:lpwstr>
      </vt:variant>
      <vt:variant>
        <vt:i4>1900598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_Toc26532837</vt:lpwstr>
      </vt:variant>
      <vt:variant>
        <vt:i4>1835062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_Toc26532836</vt:lpwstr>
      </vt:variant>
      <vt:variant>
        <vt:i4>2031670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_Toc26532835</vt:lpwstr>
      </vt:variant>
      <vt:variant>
        <vt:i4>1966134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_Toc26532834</vt:lpwstr>
      </vt:variant>
      <vt:variant>
        <vt:i4>1638454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_Toc26532833</vt:lpwstr>
      </vt:variant>
      <vt:variant>
        <vt:i4>1572918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_Toc26532832</vt:lpwstr>
      </vt:variant>
      <vt:variant>
        <vt:i4>1769526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_Toc26532831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VS-NUR FÜR DEN DIENSTGEBRAUCH</dc:title>
  <dc:creator>runge.olaf</dc:creator>
  <cp:lastModifiedBy>Struben, Marcel, RS3</cp:lastModifiedBy>
  <cp:revision>2</cp:revision>
  <cp:lastPrinted>2022-11-22T09:38:00Z</cp:lastPrinted>
  <dcterms:created xsi:type="dcterms:W3CDTF">2023-08-14T13:46:00Z</dcterms:created>
  <dcterms:modified xsi:type="dcterms:W3CDTF">2023-08-14T13:46:00Z</dcterms:modified>
</cp:coreProperties>
</file>